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F84" w:rsidRPr="002D6AFC" w:rsidRDefault="0003411A" w:rsidP="00C838E0">
      <w:pPr>
        <w:pStyle w:val="a8"/>
        <w:ind w:left="340" w:hanging="397"/>
        <w:rPr>
          <w:color w:val="000000"/>
          <w:u w:val="none"/>
        </w:rPr>
      </w:pPr>
      <w:r>
        <w:rPr>
          <w:color w:val="000000"/>
          <w:u w:val="none"/>
        </w:rPr>
        <w:t>ДОГОВОР КУПЛИ-</w:t>
      </w:r>
      <w:proofErr w:type="gramStart"/>
      <w:r>
        <w:rPr>
          <w:color w:val="000000"/>
          <w:u w:val="none"/>
        </w:rPr>
        <w:t>ПРОДАЖИ  №</w:t>
      </w:r>
      <w:proofErr w:type="gramEnd"/>
      <w:r w:rsidR="002D6AFC" w:rsidRPr="002D6AFC">
        <w:rPr>
          <w:color w:val="000000"/>
          <w:u w:val="none"/>
        </w:rPr>
        <w:t>_________</w:t>
      </w:r>
    </w:p>
    <w:p w:rsidR="00CA0F84" w:rsidRDefault="00CA0F84">
      <w:pPr>
        <w:suppressAutoHyphens/>
        <w:ind w:left="340" w:hanging="397"/>
        <w:jc w:val="center"/>
        <w:rPr>
          <w:sz w:val="20"/>
        </w:rPr>
      </w:pPr>
    </w:p>
    <w:p w:rsidR="00CA0F84" w:rsidRDefault="00CA0F84" w:rsidP="002D6AFC">
      <w:pPr>
        <w:suppressAutoHyphens/>
        <w:ind w:left="340" w:hanging="397"/>
        <w:jc w:val="both"/>
        <w:rPr>
          <w:sz w:val="20"/>
        </w:rPr>
      </w:pPr>
      <w:r>
        <w:rPr>
          <w:sz w:val="20"/>
        </w:rPr>
        <w:t xml:space="preserve">         г. Москва                                                                                        </w:t>
      </w:r>
      <w:r w:rsidR="0003411A">
        <w:rPr>
          <w:sz w:val="20"/>
        </w:rPr>
        <w:t xml:space="preserve">    </w:t>
      </w:r>
      <w:r w:rsidR="00C838E0">
        <w:rPr>
          <w:sz w:val="20"/>
        </w:rPr>
        <w:t xml:space="preserve">                </w:t>
      </w:r>
      <w:r w:rsidR="00991AC1">
        <w:rPr>
          <w:sz w:val="20"/>
        </w:rPr>
        <w:t xml:space="preserve">          </w:t>
      </w:r>
      <w:r w:rsidR="00C838E0">
        <w:rPr>
          <w:sz w:val="20"/>
        </w:rPr>
        <w:t xml:space="preserve"> </w:t>
      </w:r>
      <w:proofErr w:type="gramStart"/>
      <w:r w:rsidR="00C838E0">
        <w:rPr>
          <w:sz w:val="20"/>
        </w:rPr>
        <w:t xml:space="preserve">   «</w:t>
      </w:r>
      <w:proofErr w:type="gramEnd"/>
      <w:r w:rsidR="002D6AFC" w:rsidRPr="002D6AFC">
        <w:rPr>
          <w:sz w:val="20"/>
        </w:rPr>
        <w:t>__</w:t>
      </w:r>
      <w:r w:rsidR="000F1B49">
        <w:rPr>
          <w:sz w:val="20"/>
        </w:rPr>
        <w:t xml:space="preserve">» </w:t>
      </w:r>
      <w:r w:rsidR="002D6AFC" w:rsidRPr="002D6AFC">
        <w:rPr>
          <w:sz w:val="20"/>
        </w:rPr>
        <w:t>_____________</w:t>
      </w:r>
      <w:r>
        <w:rPr>
          <w:sz w:val="20"/>
        </w:rPr>
        <w:t xml:space="preserve"> 20</w:t>
      </w:r>
      <w:r w:rsidR="00025438">
        <w:rPr>
          <w:sz w:val="20"/>
        </w:rPr>
        <w:t>2</w:t>
      </w:r>
      <w:r w:rsidR="00126604" w:rsidRPr="00126604">
        <w:rPr>
          <w:sz w:val="20"/>
        </w:rPr>
        <w:t>3</w:t>
      </w:r>
      <w:r>
        <w:rPr>
          <w:sz w:val="20"/>
        </w:rPr>
        <w:t xml:space="preserve"> г</w:t>
      </w:r>
    </w:p>
    <w:p w:rsidR="00CA0F84" w:rsidRDefault="00CA0F84">
      <w:pPr>
        <w:suppressAutoHyphens/>
        <w:ind w:left="340" w:hanging="397"/>
        <w:jc w:val="both"/>
        <w:rPr>
          <w:sz w:val="20"/>
        </w:rPr>
      </w:pPr>
    </w:p>
    <w:p w:rsidR="00CA0F84" w:rsidRPr="00A636DA" w:rsidRDefault="00CA0F84" w:rsidP="00A636DA">
      <w:pPr>
        <w:rPr>
          <w:sz w:val="20"/>
          <w:szCs w:val="20"/>
        </w:rPr>
      </w:pPr>
      <w:r>
        <w:rPr>
          <w:sz w:val="20"/>
        </w:rPr>
        <w:t>Настоящий договор поставк</w:t>
      </w:r>
      <w:r w:rsidR="00076D05">
        <w:rPr>
          <w:sz w:val="20"/>
        </w:rPr>
        <w:t xml:space="preserve">и заключен между: </w:t>
      </w:r>
      <w:r w:rsidR="002D6AFC" w:rsidRPr="002D6AFC">
        <w:rPr>
          <w:b/>
          <w:bCs/>
          <w:sz w:val="20"/>
        </w:rPr>
        <w:t>Обществом с ограниченной ответственностью «</w:t>
      </w:r>
      <w:r w:rsidR="00126604">
        <w:rPr>
          <w:b/>
          <w:bCs/>
          <w:sz w:val="20"/>
        </w:rPr>
        <w:t>ЛАЙРД</w:t>
      </w:r>
      <w:r w:rsidR="002D6AFC" w:rsidRPr="002D6AFC">
        <w:rPr>
          <w:b/>
          <w:bCs/>
          <w:sz w:val="20"/>
        </w:rPr>
        <w:t>»</w:t>
      </w:r>
      <w:r w:rsidR="002D6AFC">
        <w:rPr>
          <w:b/>
          <w:bCs/>
          <w:sz w:val="20"/>
        </w:rPr>
        <w:t>,</w:t>
      </w:r>
      <w:r w:rsidR="002D6AFC">
        <w:rPr>
          <w:sz w:val="20"/>
        </w:rPr>
        <w:t xml:space="preserve"> в лице Генерального директора Хохлова Вячеслава Анатольевича</w:t>
      </w:r>
      <w:r>
        <w:rPr>
          <w:sz w:val="20"/>
        </w:rPr>
        <w:t>, действующ</w:t>
      </w:r>
      <w:r w:rsidR="002D6AFC">
        <w:rPr>
          <w:sz w:val="20"/>
        </w:rPr>
        <w:t>его</w:t>
      </w:r>
      <w:r>
        <w:rPr>
          <w:sz w:val="20"/>
        </w:rPr>
        <w:t xml:space="preserve"> на основании</w:t>
      </w:r>
      <w:r w:rsidR="009303FC">
        <w:rPr>
          <w:sz w:val="20"/>
        </w:rPr>
        <w:t xml:space="preserve"> </w:t>
      </w:r>
      <w:r w:rsidR="002D6AFC">
        <w:rPr>
          <w:sz w:val="20"/>
        </w:rPr>
        <w:t>Устава</w:t>
      </w:r>
      <w:r>
        <w:rPr>
          <w:sz w:val="20"/>
        </w:rPr>
        <w:t xml:space="preserve"> (далее</w:t>
      </w:r>
      <w:r w:rsidR="0003411A">
        <w:rPr>
          <w:sz w:val="20"/>
        </w:rPr>
        <w:t xml:space="preserve"> именуемым </w:t>
      </w:r>
      <w:r w:rsidR="0003411A" w:rsidRPr="00A636DA">
        <w:rPr>
          <w:sz w:val="20"/>
          <w:szCs w:val="20"/>
        </w:rPr>
        <w:t>Поставщ</w:t>
      </w:r>
      <w:r w:rsidR="00B23566" w:rsidRPr="00A636DA">
        <w:rPr>
          <w:sz w:val="20"/>
          <w:szCs w:val="20"/>
        </w:rPr>
        <w:t>ик) и</w:t>
      </w:r>
      <w:r w:rsidR="009303FC" w:rsidRPr="00A636DA">
        <w:rPr>
          <w:sz w:val="20"/>
          <w:szCs w:val="20"/>
        </w:rPr>
        <w:t xml:space="preserve"> </w:t>
      </w:r>
      <w:r w:rsidR="002D6AFC">
        <w:rPr>
          <w:sz w:val="20"/>
          <w:szCs w:val="20"/>
        </w:rPr>
        <w:t>________________________________________, в лице _________________________,</w:t>
      </w:r>
      <w:r w:rsidR="00991AC1" w:rsidRPr="00A636DA">
        <w:rPr>
          <w:sz w:val="20"/>
          <w:szCs w:val="20"/>
        </w:rPr>
        <w:t xml:space="preserve"> действующе</w:t>
      </w:r>
      <w:r w:rsidR="002D6AFC">
        <w:rPr>
          <w:sz w:val="20"/>
          <w:szCs w:val="20"/>
        </w:rPr>
        <w:t>го</w:t>
      </w:r>
      <w:r w:rsidR="00991AC1" w:rsidRPr="00A636DA">
        <w:rPr>
          <w:sz w:val="20"/>
          <w:szCs w:val="20"/>
        </w:rPr>
        <w:t xml:space="preserve"> на основании </w:t>
      </w:r>
      <w:r w:rsidR="002D6AFC">
        <w:rPr>
          <w:sz w:val="20"/>
          <w:szCs w:val="20"/>
        </w:rPr>
        <w:t>Устава</w:t>
      </w:r>
      <w:r w:rsidR="00991AC1" w:rsidRPr="00A636DA">
        <w:rPr>
          <w:sz w:val="20"/>
          <w:szCs w:val="20"/>
        </w:rPr>
        <w:t xml:space="preserve"> </w:t>
      </w:r>
      <w:r w:rsidRPr="00A636DA">
        <w:rPr>
          <w:sz w:val="20"/>
          <w:szCs w:val="20"/>
        </w:rPr>
        <w:t>(далее именуемым «Покупатель»), совместно именуемые в дальнейшем «Сторон</w:t>
      </w:r>
      <w:r w:rsidR="0065515F" w:rsidRPr="00A636DA">
        <w:rPr>
          <w:sz w:val="20"/>
          <w:szCs w:val="20"/>
        </w:rPr>
        <w:t>ы», а по отдельности «Сторона».</w:t>
      </w:r>
    </w:p>
    <w:p w:rsidR="00CA0F84" w:rsidRDefault="00CA0F84">
      <w:pPr>
        <w:suppressAutoHyphens/>
        <w:jc w:val="both"/>
        <w:rPr>
          <w:sz w:val="20"/>
        </w:rPr>
      </w:pPr>
      <w:r w:rsidRPr="00A636DA">
        <w:rPr>
          <w:sz w:val="20"/>
          <w:szCs w:val="20"/>
        </w:rPr>
        <w:t xml:space="preserve">      Стороны заключили </w:t>
      </w:r>
      <w:proofErr w:type="gramStart"/>
      <w:r w:rsidRPr="00A636DA">
        <w:rPr>
          <w:sz w:val="20"/>
          <w:szCs w:val="20"/>
        </w:rPr>
        <w:t>настоящий  договор</w:t>
      </w:r>
      <w:proofErr w:type="gramEnd"/>
      <w:r w:rsidRPr="00A636DA">
        <w:rPr>
          <w:sz w:val="20"/>
          <w:szCs w:val="20"/>
        </w:rPr>
        <w:t xml:space="preserve"> (именуемый в</w:t>
      </w:r>
      <w:r>
        <w:rPr>
          <w:sz w:val="20"/>
        </w:rPr>
        <w:t xml:space="preserve"> дальнейшем «Договор») о нижеследующем:</w:t>
      </w:r>
    </w:p>
    <w:p w:rsidR="00CA0F84" w:rsidRDefault="00CA0F84">
      <w:pPr>
        <w:suppressAutoHyphens/>
        <w:jc w:val="both"/>
        <w:rPr>
          <w:sz w:val="20"/>
        </w:rPr>
      </w:pPr>
    </w:p>
    <w:p w:rsidR="00CA0F84" w:rsidRDefault="00CA0F84">
      <w:pPr>
        <w:numPr>
          <w:ilvl w:val="0"/>
          <w:numId w:val="7"/>
        </w:numPr>
        <w:suppressAutoHyphens/>
        <w:ind w:left="340" w:hanging="397"/>
        <w:jc w:val="center"/>
        <w:rPr>
          <w:b/>
          <w:sz w:val="20"/>
        </w:rPr>
      </w:pPr>
      <w:r>
        <w:rPr>
          <w:b/>
          <w:sz w:val="20"/>
        </w:rPr>
        <w:t>ПРЕДМЕТ ДОГОВОРА</w:t>
      </w:r>
    </w:p>
    <w:p w:rsidR="0041335C" w:rsidRDefault="0041335C" w:rsidP="0041335C">
      <w:pPr>
        <w:suppressAutoHyphens/>
        <w:ind w:left="340"/>
        <w:rPr>
          <w:b/>
          <w:sz w:val="20"/>
        </w:rPr>
      </w:pPr>
    </w:p>
    <w:p w:rsidR="00CA0F84" w:rsidRDefault="00CA0F84">
      <w:pPr>
        <w:numPr>
          <w:ilvl w:val="1"/>
          <w:numId w:val="7"/>
        </w:numPr>
        <w:suppressAutoHyphens/>
        <w:ind w:left="340" w:firstLine="0"/>
        <w:jc w:val="both"/>
        <w:rPr>
          <w:sz w:val="20"/>
        </w:rPr>
      </w:pPr>
      <w:r>
        <w:rPr>
          <w:sz w:val="20"/>
        </w:rPr>
        <w:t xml:space="preserve"> Поставщик обязуется поставлять Покупателю, а Покупатель принимать и оплачивать </w:t>
      </w:r>
      <w:proofErr w:type="gramStart"/>
      <w:r>
        <w:rPr>
          <w:sz w:val="20"/>
        </w:rPr>
        <w:t>Товары  в</w:t>
      </w:r>
      <w:proofErr w:type="gramEnd"/>
      <w:r>
        <w:rPr>
          <w:sz w:val="20"/>
        </w:rPr>
        <w:t xml:space="preserve"> количестве согласно выданных Поставщиком счетов, счетов-фактур и накладных. </w:t>
      </w:r>
    </w:p>
    <w:p w:rsidR="00CA0F84" w:rsidRDefault="00CA0F84">
      <w:pPr>
        <w:numPr>
          <w:ilvl w:val="1"/>
          <w:numId w:val="7"/>
        </w:numPr>
        <w:suppressAutoHyphens/>
        <w:ind w:left="340" w:firstLine="0"/>
        <w:jc w:val="both"/>
        <w:rPr>
          <w:sz w:val="20"/>
        </w:rPr>
      </w:pPr>
      <w:r>
        <w:rPr>
          <w:sz w:val="20"/>
        </w:rPr>
        <w:t xml:space="preserve"> Поставщик обязуется поставлять товары в комплекте с относящейся к ним документацией:</w:t>
      </w:r>
    </w:p>
    <w:p w:rsidR="00CA0F84" w:rsidRDefault="00CA0F84">
      <w:pPr>
        <w:numPr>
          <w:ilvl w:val="0"/>
          <w:numId w:val="6"/>
        </w:numPr>
        <w:suppressAutoHyphens/>
        <w:ind w:left="340" w:firstLine="0"/>
        <w:jc w:val="both"/>
        <w:rPr>
          <w:sz w:val="20"/>
        </w:rPr>
      </w:pPr>
      <w:r>
        <w:rPr>
          <w:sz w:val="20"/>
        </w:rPr>
        <w:t>сертификат соответствия;</w:t>
      </w:r>
    </w:p>
    <w:p w:rsidR="00CA0F84" w:rsidRDefault="00CA0F84">
      <w:pPr>
        <w:numPr>
          <w:ilvl w:val="0"/>
          <w:numId w:val="6"/>
        </w:numPr>
        <w:suppressAutoHyphens/>
        <w:ind w:left="340" w:firstLine="0"/>
        <w:jc w:val="both"/>
        <w:rPr>
          <w:sz w:val="20"/>
        </w:rPr>
      </w:pPr>
      <w:r>
        <w:rPr>
          <w:sz w:val="20"/>
        </w:rPr>
        <w:t>удостоверение качества;</w:t>
      </w:r>
    </w:p>
    <w:p w:rsidR="00CA0F84" w:rsidRPr="00B050F9" w:rsidRDefault="00CA0F84">
      <w:pPr>
        <w:numPr>
          <w:ilvl w:val="0"/>
          <w:numId w:val="6"/>
        </w:numPr>
        <w:suppressAutoHyphens/>
        <w:ind w:left="340" w:firstLine="0"/>
        <w:jc w:val="both"/>
        <w:rPr>
          <w:sz w:val="20"/>
        </w:rPr>
      </w:pPr>
      <w:r>
        <w:rPr>
          <w:sz w:val="20"/>
        </w:rPr>
        <w:t xml:space="preserve">грузовые таможенные </w:t>
      </w:r>
      <w:proofErr w:type="gramStart"/>
      <w:r w:rsidRPr="00B050F9">
        <w:rPr>
          <w:sz w:val="20"/>
        </w:rPr>
        <w:t>д</w:t>
      </w:r>
      <w:r w:rsidR="00511CBE" w:rsidRPr="00B050F9">
        <w:rPr>
          <w:sz w:val="20"/>
        </w:rPr>
        <w:t>окументы</w:t>
      </w:r>
      <w:r w:rsidRPr="00B050F9">
        <w:rPr>
          <w:sz w:val="20"/>
        </w:rPr>
        <w:t>;.</w:t>
      </w:r>
      <w:proofErr w:type="gramEnd"/>
    </w:p>
    <w:p w:rsidR="00CA0F84" w:rsidRDefault="00CA0F84">
      <w:pPr>
        <w:suppressAutoHyphens/>
        <w:ind w:left="340"/>
        <w:jc w:val="both"/>
        <w:rPr>
          <w:sz w:val="20"/>
        </w:rPr>
      </w:pPr>
      <w:r>
        <w:rPr>
          <w:sz w:val="20"/>
        </w:rPr>
        <w:t>Указанная документация не должна противоречить действующему законодательству РФ.</w:t>
      </w:r>
    </w:p>
    <w:p w:rsidR="00CA0F84" w:rsidRDefault="00CA0F84">
      <w:pPr>
        <w:numPr>
          <w:ilvl w:val="1"/>
          <w:numId w:val="7"/>
        </w:numPr>
        <w:suppressAutoHyphens/>
        <w:ind w:left="340" w:firstLine="0"/>
        <w:jc w:val="both"/>
        <w:rPr>
          <w:sz w:val="20"/>
        </w:rPr>
      </w:pPr>
      <w:r>
        <w:rPr>
          <w:sz w:val="20"/>
        </w:rPr>
        <w:t>В случае поставки товаров, которая подпадает под действие законодательства о лицензировании, Поставщик передаёт копию лицензии на право поставки соответствующего товара.</w:t>
      </w:r>
    </w:p>
    <w:p w:rsidR="00CA0F84" w:rsidRDefault="00CA0F84">
      <w:pPr>
        <w:suppressAutoHyphens/>
        <w:jc w:val="both"/>
        <w:rPr>
          <w:sz w:val="20"/>
        </w:rPr>
      </w:pPr>
    </w:p>
    <w:p w:rsidR="00CA0F84" w:rsidRDefault="00CA0F84">
      <w:pPr>
        <w:numPr>
          <w:ilvl w:val="0"/>
          <w:numId w:val="7"/>
        </w:numPr>
        <w:suppressAutoHyphens/>
        <w:ind w:left="340" w:hanging="397"/>
        <w:jc w:val="center"/>
        <w:rPr>
          <w:b/>
          <w:sz w:val="20"/>
        </w:rPr>
      </w:pPr>
      <w:r>
        <w:rPr>
          <w:b/>
          <w:sz w:val="20"/>
        </w:rPr>
        <w:t>ПОРЯДОК И СРОКИ ПОСТАВКИ</w:t>
      </w:r>
    </w:p>
    <w:p w:rsidR="0041335C" w:rsidRDefault="0041335C" w:rsidP="0041335C">
      <w:pPr>
        <w:suppressAutoHyphens/>
        <w:ind w:left="340"/>
        <w:rPr>
          <w:b/>
          <w:sz w:val="20"/>
        </w:rPr>
      </w:pPr>
    </w:p>
    <w:p w:rsidR="00CA0F84" w:rsidRDefault="00CA0F84">
      <w:pPr>
        <w:numPr>
          <w:ilvl w:val="1"/>
          <w:numId w:val="4"/>
        </w:numPr>
        <w:suppressAutoHyphens/>
        <w:ind w:left="340" w:firstLine="0"/>
        <w:jc w:val="both"/>
        <w:rPr>
          <w:sz w:val="20"/>
        </w:rPr>
      </w:pPr>
      <w:r>
        <w:rPr>
          <w:sz w:val="20"/>
        </w:rPr>
        <w:t xml:space="preserve">Покупатель заказывает у Поставщика Товары посредством устного или письменного Заказа, переданным любым удобным для Покупателя способом. </w:t>
      </w:r>
    </w:p>
    <w:p w:rsidR="00CA0F84" w:rsidRDefault="00CA0F84">
      <w:pPr>
        <w:numPr>
          <w:ilvl w:val="1"/>
          <w:numId w:val="4"/>
        </w:numPr>
        <w:suppressAutoHyphens/>
        <w:ind w:left="340" w:firstLine="0"/>
        <w:jc w:val="both"/>
        <w:rPr>
          <w:sz w:val="20"/>
        </w:rPr>
      </w:pPr>
      <w:r>
        <w:rPr>
          <w:sz w:val="20"/>
        </w:rPr>
        <w:t xml:space="preserve">Поставщик обязуется отгрузить (поставить) указанное в Заказе количество Товара </w:t>
      </w:r>
      <w:proofErr w:type="gramStart"/>
      <w:r>
        <w:rPr>
          <w:sz w:val="20"/>
        </w:rPr>
        <w:t>на  указанный</w:t>
      </w:r>
      <w:proofErr w:type="gramEnd"/>
      <w:r>
        <w:rPr>
          <w:sz w:val="20"/>
        </w:rPr>
        <w:t xml:space="preserve"> склад  Покупателя в пределах МКАД или на склад, указанной Покупателем транспортной компании, в течение </w:t>
      </w:r>
      <w:r w:rsidR="009E05C7">
        <w:rPr>
          <w:sz w:val="20"/>
        </w:rPr>
        <w:t>3</w:t>
      </w:r>
      <w:r>
        <w:rPr>
          <w:sz w:val="20"/>
        </w:rPr>
        <w:t xml:space="preserve"> (</w:t>
      </w:r>
      <w:r w:rsidR="009E05C7">
        <w:rPr>
          <w:sz w:val="20"/>
        </w:rPr>
        <w:t>трёх</w:t>
      </w:r>
      <w:r>
        <w:rPr>
          <w:sz w:val="20"/>
        </w:rPr>
        <w:t>) календарных дней с момента получения письменного Заказа Покупателя.</w:t>
      </w:r>
    </w:p>
    <w:p w:rsidR="00CA0F84" w:rsidRDefault="00CA0F84">
      <w:pPr>
        <w:numPr>
          <w:ilvl w:val="1"/>
          <w:numId w:val="4"/>
        </w:numPr>
        <w:suppressAutoHyphens/>
        <w:ind w:left="340" w:firstLine="0"/>
        <w:jc w:val="both"/>
        <w:rPr>
          <w:sz w:val="20"/>
        </w:rPr>
      </w:pPr>
      <w:r>
        <w:rPr>
          <w:sz w:val="20"/>
        </w:rPr>
        <w:t xml:space="preserve"> Отсутствие транспортных и сопроводительных документов является основанием для отказа в приемке Товаров. </w:t>
      </w:r>
    </w:p>
    <w:p w:rsidR="00CA0F84" w:rsidRDefault="00CA0F84">
      <w:pPr>
        <w:suppressAutoHyphens/>
        <w:ind w:left="340"/>
        <w:jc w:val="both"/>
        <w:rPr>
          <w:sz w:val="20"/>
        </w:rPr>
      </w:pPr>
      <w:proofErr w:type="gramStart"/>
      <w:r>
        <w:rPr>
          <w:sz w:val="20"/>
        </w:rPr>
        <w:t>2.4  В</w:t>
      </w:r>
      <w:proofErr w:type="gramEnd"/>
      <w:r>
        <w:rPr>
          <w:sz w:val="20"/>
        </w:rPr>
        <w:t xml:space="preserve"> случае если Поставщик поставил (отгрузил) Товары в количестве, меньшем, чем указанно в Заказе, Покупатель вправе принять Товар и сделать соответствующую отметку в товаротранспортной накладной, которая также удостоверяется подписью представителя Поставщика. Если Поставщик поставил (отгрузил) Товары в количестве, превышающем указанное в Заказе, Покупатель вправе принять лишние Товары и оплатить их по той же цене, которая предусмотрена для остальных Товаров, входящих в Заказ. </w:t>
      </w:r>
    </w:p>
    <w:p w:rsidR="00CA0F84" w:rsidRDefault="00CA0F84">
      <w:pPr>
        <w:suppressAutoHyphens/>
        <w:ind w:left="340"/>
        <w:jc w:val="both"/>
        <w:rPr>
          <w:b/>
          <w:sz w:val="20"/>
        </w:rPr>
      </w:pPr>
    </w:p>
    <w:p w:rsidR="00CA0F84" w:rsidRDefault="00CA0F84" w:rsidP="0041335C">
      <w:pPr>
        <w:numPr>
          <w:ilvl w:val="0"/>
          <w:numId w:val="3"/>
        </w:numPr>
        <w:suppressAutoHyphens/>
        <w:jc w:val="center"/>
        <w:rPr>
          <w:b/>
          <w:sz w:val="20"/>
        </w:rPr>
      </w:pPr>
      <w:r>
        <w:rPr>
          <w:b/>
          <w:sz w:val="20"/>
        </w:rPr>
        <w:t>ПРИЕМКА ТОВАРА ПО КОЛИЧЕСТВУ И КАЧЕСТВУ</w:t>
      </w:r>
    </w:p>
    <w:p w:rsidR="0041335C" w:rsidRDefault="0041335C" w:rsidP="0041335C">
      <w:pPr>
        <w:suppressAutoHyphens/>
        <w:rPr>
          <w:b/>
          <w:sz w:val="20"/>
        </w:rPr>
      </w:pPr>
    </w:p>
    <w:p w:rsidR="00CA0F84" w:rsidRDefault="00CA0F84">
      <w:pPr>
        <w:numPr>
          <w:ilvl w:val="1"/>
          <w:numId w:val="3"/>
        </w:numPr>
        <w:suppressAutoHyphens/>
        <w:ind w:left="340" w:firstLine="0"/>
        <w:jc w:val="both"/>
        <w:rPr>
          <w:sz w:val="20"/>
        </w:rPr>
      </w:pPr>
      <w:r>
        <w:rPr>
          <w:sz w:val="20"/>
        </w:rPr>
        <w:t>Приемка Товара по количеству:</w:t>
      </w:r>
    </w:p>
    <w:p w:rsidR="00CA0F84" w:rsidRDefault="00CA0F84">
      <w:pPr>
        <w:numPr>
          <w:ilvl w:val="2"/>
          <w:numId w:val="3"/>
        </w:numPr>
        <w:suppressAutoHyphens/>
        <w:ind w:left="340" w:firstLine="0"/>
        <w:jc w:val="both"/>
        <w:rPr>
          <w:sz w:val="20"/>
        </w:rPr>
      </w:pPr>
      <w:r>
        <w:rPr>
          <w:sz w:val="20"/>
        </w:rPr>
        <w:t>Приемка Товаров по весу брутто (</w:t>
      </w:r>
      <w:proofErr w:type="spellStart"/>
      <w:r>
        <w:rPr>
          <w:sz w:val="20"/>
        </w:rPr>
        <w:t>мешкотара</w:t>
      </w:r>
      <w:proofErr w:type="spellEnd"/>
      <w:r>
        <w:rPr>
          <w:sz w:val="20"/>
        </w:rPr>
        <w:t xml:space="preserve">), по количеству мест, а также продукция, поступившая без тары, в открытой или неисправной таре  проводится Покупателем  в момент приемки и подтверждается печатями и подписями с расшифровкой фамилий представителей обеих Сторон на сопроводительных документах при получении товара на складе Покупателя и предоставлением доверенности на получение товара и подписями с расшифровкой фамилий представителей обеих Сторон на сопроводительных документах при  получении товара на складе Поставщика. </w:t>
      </w:r>
    </w:p>
    <w:p w:rsidR="00CA0F84" w:rsidRDefault="00CA0F84">
      <w:pPr>
        <w:numPr>
          <w:ilvl w:val="2"/>
          <w:numId w:val="3"/>
        </w:numPr>
        <w:suppressAutoHyphens/>
        <w:ind w:left="340" w:firstLine="0"/>
        <w:jc w:val="both"/>
        <w:rPr>
          <w:sz w:val="20"/>
        </w:rPr>
      </w:pPr>
      <w:r>
        <w:rPr>
          <w:sz w:val="20"/>
        </w:rPr>
        <w:t xml:space="preserve">В случае </w:t>
      </w:r>
      <w:proofErr w:type="gramStart"/>
      <w:r>
        <w:rPr>
          <w:sz w:val="20"/>
        </w:rPr>
        <w:t>получения  поставленных</w:t>
      </w:r>
      <w:proofErr w:type="gramEnd"/>
      <w:r>
        <w:rPr>
          <w:sz w:val="20"/>
        </w:rPr>
        <w:t xml:space="preserve"> товаров на складе Покупателя от транспортной организации Покупатель обязан проверить соответствие товаров сведениям, указанным в транспортных и сопроводительных документах. В случае нарушения фирменной упаковки Поставщика, Покупатель обязан составить Акт о нарушении целостности упаковки с обязательным подписанием его со стороны представителя транспортной компании.</w:t>
      </w:r>
    </w:p>
    <w:p w:rsidR="00CA0F84" w:rsidRDefault="00CA0F84">
      <w:pPr>
        <w:numPr>
          <w:ilvl w:val="2"/>
          <w:numId w:val="3"/>
        </w:numPr>
        <w:suppressAutoHyphens/>
        <w:ind w:left="340" w:firstLine="0"/>
        <w:jc w:val="both"/>
        <w:rPr>
          <w:sz w:val="20"/>
        </w:rPr>
      </w:pPr>
      <w:r>
        <w:rPr>
          <w:sz w:val="20"/>
        </w:rPr>
        <w:t xml:space="preserve">Приемка Товаров по весу нетто и количеству товарных единиц в каждом месте, в том числе при </w:t>
      </w:r>
      <w:proofErr w:type="spellStart"/>
      <w:r>
        <w:rPr>
          <w:sz w:val="20"/>
        </w:rPr>
        <w:t>паллетной</w:t>
      </w:r>
      <w:proofErr w:type="spellEnd"/>
      <w:r>
        <w:rPr>
          <w:sz w:val="20"/>
        </w:rPr>
        <w:t xml:space="preserve"> доставке проводится Покупателем на складе Покупателя в течение 2 календарных дней. При выявлении недостачи Покупатель в течении 24 часов с момента выявления расхождений уведомляет Поставщика телефонограммой или телеграммой с последующим односторонним составлением акта приемки.</w:t>
      </w:r>
    </w:p>
    <w:p w:rsidR="00CA0F84" w:rsidRDefault="00CA0F84">
      <w:pPr>
        <w:suppressAutoHyphens/>
        <w:ind w:left="360"/>
        <w:jc w:val="both"/>
        <w:rPr>
          <w:sz w:val="20"/>
        </w:rPr>
      </w:pPr>
      <w:r>
        <w:rPr>
          <w:sz w:val="20"/>
        </w:rPr>
        <w:t>3.</w:t>
      </w:r>
      <w:proofErr w:type="gramStart"/>
      <w:r>
        <w:rPr>
          <w:sz w:val="20"/>
        </w:rPr>
        <w:t>2.При</w:t>
      </w:r>
      <w:proofErr w:type="gramEnd"/>
      <w:r>
        <w:rPr>
          <w:sz w:val="20"/>
        </w:rPr>
        <w:t xml:space="preserve"> приемке допускается выборочная проверка количества и качества продукции с распространением результатов проверки на всю партию.</w:t>
      </w:r>
    </w:p>
    <w:p w:rsidR="00CA0F84" w:rsidRDefault="00CA0F84">
      <w:pPr>
        <w:suppressAutoHyphens/>
        <w:ind w:left="340"/>
        <w:jc w:val="both"/>
        <w:rPr>
          <w:sz w:val="20"/>
        </w:rPr>
      </w:pPr>
      <w:r>
        <w:rPr>
          <w:sz w:val="20"/>
        </w:rPr>
        <w:t xml:space="preserve">3.3. Качество Товаров должно соответствовать санитарным, техническим и всем иным применимым нормам и стандартам РФ, а также стандартам и нормам фирмы-изготовителя и должно быть подтверждено прилагаемыми сертификатами соответствия, гигиеническими сертификатами, выданными уполномоченными органами. Поставщик также обязан предоставить Покупателю иные документы на Товары, если наличие таких документов требуется законодательством РФ. </w:t>
      </w:r>
    </w:p>
    <w:p w:rsidR="00CA0F84" w:rsidRDefault="00CA0F84">
      <w:pPr>
        <w:suppressAutoHyphens/>
        <w:ind w:left="340"/>
        <w:jc w:val="both"/>
        <w:rPr>
          <w:sz w:val="20"/>
        </w:rPr>
      </w:pPr>
      <w:r>
        <w:rPr>
          <w:sz w:val="20"/>
        </w:rPr>
        <w:t xml:space="preserve">3.4. Минимальный срок годности поставляемых Товаров должен быть не менее 40 % (для Товаров со сроком реализации не более 1 месяца), и не менее 70% от общего срока годности (для остальных Товаров). В противном случае Покупатель имеет право отказаться о приемки таких Товаров. </w:t>
      </w:r>
    </w:p>
    <w:p w:rsidR="00CA0F84" w:rsidRDefault="00CA0F84">
      <w:pPr>
        <w:suppressAutoHyphens/>
        <w:jc w:val="both"/>
        <w:rPr>
          <w:sz w:val="20"/>
        </w:rPr>
      </w:pPr>
    </w:p>
    <w:p w:rsidR="00CA0F84" w:rsidRDefault="00CA0F84" w:rsidP="0041335C">
      <w:pPr>
        <w:numPr>
          <w:ilvl w:val="0"/>
          <w:numId w:val="3"/>
        </w:numPr>
        <w:suppressAutoHyphens/>
        <w:jc w:val="center"/>
        <w:rPr>
          <w:b/>
          <w:sz w:val="20"/>
        </w:rPr>
      </w:pPr>
      <w:r>
        <w:rPr>
          <w:b/>
          <w:sz w:val="20"/>
        </w:rPr>
        <w:lastRenderedPageBreak/>
        <w:t>ВОЗВРАТ ТОВАРОВ</w:t>
      </w:r>
    </w:p>
    <w:p w:rsidR="0041335C" w:rsidRDefault="0041335C" w:rsidP="0041335C">
      <w:pPr>
        <w:suppressAutoHyphens/>
        <w:ind w:left="360"/>
        <w:rPr>
          <w:b/>
          <w:sz w:val="20"/>
        </w:rPr>
      </w:pPr>
    </w:p>
    <w:p w:rsidR="00CA0F84" w:rsidRDefault="00CA0F84">
      <w:pPr>
        <w:suppressAutoHyphens/>
        <w:ind w:left="340"/>
        <w:jc w:val="both"/>
        <w:rPr>
          <w:sz w:val="20"/>
        </w:rPr>
      </w:pPr>
      <w:r>
        <w:rPr>
          <w:sz w:val="20"/>
        </w:rPr>
        <w:t>4.1. В случае обнаружения после приемки Недоброкачественных Товаров, в том числе Товаров, испортившихся до окончания срока годности (при условии соблюдения Покупателем или Потребителем условий хранения Товаров), а также в случае наличия претензий к Товарам, заявленных потребителем, Покупатель имеет право вернуть данный Товар в течении 18</w:t>
      </w:r>
      <w:r w:rsidR="00FC578D" w:rsidRPr="00FC578D">
        <w:rPr>
          <w:sz w:val="20"/>
        </w:rPr>
        <w:t>2</w:t>
      </w:r>
      <w:r>
        <w:rPr>
          <w:sz w:val="20"/>
        </w:rPr>
        <w:t xml:space="preserve"> календарных дн</w:t>
      </w:r>
      <w:r w:rsidR="00FC578D">
        <w:rPr>
          <w:sz w:val="20"/>
        </w:rPr>
        <w:t>я</w:t>
      </w:r>
      <w:r>
        <w:rPr>
          <w:sz w:val="20"/>
        </w:rPr>
        <w:t xml:space="preserve"> с момента поставки.</w:t>
      </w:r>
    </w:p>
    <w:p w:rsidR="00CA0F84" w:rsidRDefault="00CA0F84">
      <w:pPr>
        <w:suppressAutoHyphens/>
        <w:jc w:val="both"/>
        <w:rPr>
          <w:sz w:val="20"/>
        </w:rPr>
      </w:pPr>
    </w:p>
    <w:p w:rsidR="00CA0F84" w:rsidRDefault="00CA0F84">
      <w:pPr>
        <w:suppressAutoHyphens/>
        <w:jc w:val="both"/>
        <w:rPr>
          <w:b/>
          <w:sz w:val="20"/>
        </w:rPr>
      </w:pPr>
      <w:r>
        <w:rPr>
          <w:b/>
          <w:sz w:val="20"/>
        </w:rPr>
        <w:t xml:space="preserve">              </w:t>
      </w:r>
      <w:r w:rsidR="00A47FD7">
        <w:rPr>
          <w:b/>
          <w:sz w:val="20"/>
        </w:rPr>
        <w:t xml:space="preserve"> </w:t>
      </w:r>
      <w:r>
        <w:rPr>
          <w:b/>
          <w:sz w:val="20"/>
        </w:rPr>
        <w:t xml:space="preserve">                                                  5. ФОРМА И УСЛОВИЯ ОПЛАТЫ</w:t>
      </w:r>
    </w:p>
    <w:p w:rsidR="00CA689C" w:rsidRDefault="00A47FD7" w:rsidP="0027441E">
      <w:pPr>
        <w:numPr>
          <w:ilvl w:val="1"/>
          <w:numId w:val="8"/>
        </w:numPr>
        <w:tabs>
          <w:tab w:val="num" w:pos="426"/>
          <w:tab w:val="left" w:pos="851"/>
        </w:tabs>
        <w:suppressAutoHyphens/>
        <w:ind w:left="426" w:firstLine="0"/>
        <w:jc w:val="both"/>
        <w:rPr>
          <w:sz w:val="20"/>
        </w:rPr>
      </w:pPr>
      <w:r>
        <w:rPr>
          <w:sz w:val="20"/>
        </w:rPr>
        <w:t xml:space="preserve">  Продукция поставляется по согласованным ценам. Накладные составляются на каждую партию товара и используются в качестве приёмо-сдаточного акта с указанием характеристики изделия. Расчёты за поставляемую продукцию производятся</w:t>
      </w:r>
      <w:r w:rsidR="007B420B">
        <w:rPr>
          <w:sz w:val="20"/>
        </w:rPr>
        <w:t xml:space="preserve"> безналичным путём</w:t>
      </w:r>
      <w:r w:rsidR="00BD76AF">
        <w:rPr>
          <w:sz w:val="20"/>
        </w:rPr>
        <w:t>.</w:t>
      </w:r>
    </w:p>
    <w:p w:rsidR="00EC43FC" w:rsidRDefault="00EC43FC" w:rsidP="0027441E">
      <w:pPr>
        <w:numPr>
          <w:ilvl w:val="1"/>
          <w:numId w:val="8"/>
        </w:numPr>
        <w:tabs>
          <w:tab w:val="left" w:pos="426"/>
        </w:tabs>
        <w:suppressAutoHyphens/>
        <w:ind w:left="426" w:firstLine="0"/>
        <w:jc w:val="both"/>
        <w:rPr>
          <w:sz w:val="20"/>
        </w:rPr>
      </w:pPr>
      <w:r>
        <w:rPr>
          <w:sz w:val="20"/>
        </w:rPr>
        <w:t xml:space="preserve">   Покупатель оплачивает Товары по ценам, указанным в Прейскуранте. Оплата за </w:t>
      </w:r>
      <w:proofErr w:type="gramStart"/>
      <w:r>
        <w:rPr>
          <w:sz w:val="20"/>
        </w:rPr>
        <w:t>Товар  производится</w:t>
      </w:r>
      <w:proofErr w:type="gramEnd"/>
      <w:r>
        <w:rPr>
          <w:sz w:val="20"/>
        </w:rPr>
        <w:t xml:space="preserve"> безналичным путём на расчётный счёт</w:t>
      </w:r>
      <w:r w:rsidR="00CE126F">
        <w:rPr>
          <w:sz w:val="20"/>
        </w:rPr>
        <w:t xml:space="preserve"> или кассу</w:t>
      </w:r>
      <w:r>
        <w:rPr>
          <w:sz w:val="20"/>
        </w:rPr>
        <w:t xml:space="preserve"> Поставщика на условиях </w:t>
      </w:r>
      <w:r w:rsidR="00511CBE" w:rsidRPr="00B050F9">
        <w:rPr>
          <w:sz w:val="20"/>
        </w:rPr>
        <w:t xml:space="preserve">100% </w:t>
      </w:r>
      <w:r w:rsidR="0027441E" w:rsidRPr="00B050F9">
        <w:rPr>
          <w:sz w:val="20"/>
        </w:rPr>
        <w:t>предоплаты</w:t>
      </w:r>
      <w:r>
        <w:rPr>
          <w:sz w:val="20"/>
        </w:rPr>
        <w:t>. Покупатель считается исполнившим свою обязанность по оплате Товара с момента списания банком денег со счета Покупателя.</w:t>
      </w:r>
    </w:p>
    <w:p w:rsidR="00CA689C" w:rsidRDefault="0065515F" w:rsidP="00CA689C">
      <w:pPr>
        <w:numPr>
          <w:ilvl w:val="1"/>
          <w:numId w:val="8"/>
        </w:numPr>
        <w:suppressAutoHyphens/>
        <w:ind w:left="340" w:firstLine="0"/>
        <w:jc w:val="both"/>
        <w:rPr>
          <w:sz w:val="20"/>
        </w:rPr>
      </w:pPr>
      <w:r>
        <w:rPr>
          <w:sz w:val="20"/>
        </w:rPr>
        <w:t>П</w:t>
      </w:r>
      <w:r w:rsidR="00CA689C">
        <w:rPr>
          <w:sz w:val="20"/>
        </w:rPr>
        <w:t>окупатель вправе уменьшить сумму оплаты на сумму стоимости возвращенных Продавцу Товаров, а также на иные суммы, причитающиеся с Продавца по настоящему Договору в случае соблюдения Сторонами претензионного порядка. Продавец обязан дать ответ на претензию в течение 14 календарных дней с момента получения.</w:t>
      </w:r>
    </w:p>
    <w:p w:rsidR="00CA689C" w:rsidRDefault="00CA689C" w:rsidP="00CA689C">
      <w:pPr>
        <w:numPr>
          <w:ilvl w:val="1"/>
          <w:numId w:val="8"/>
        </w:numPr>
        <w:suppressAutoHyphens/>
        <w:ind w:left="340" w:firstLine="0"/>
        <w:jc w:val="both"/>
        <w:rPr>
          <w:sz w:val="20"/>
        </w:rPr>
      </w:pPr>
      <w:r>
        <w:rPr>
          <w:sz w:val="20"/>
        </w:rPr>
        <w:t xml:space="preserve">Продавец обязан не позднее, </w:t>
      </w:r>
      <w:proofErr w:type="gramStart"/>
      <w:r>
        <w:rPr>
          <w:sz w:val="20"/>
        </w:rPr>
        <w:t>чем  за</w:t>
      </w:r>
      <w:proofErr w:type="gramEnd"/>
      <w:r>
        <w:rPr>
          <w:sz w:val="20"/>
        </w:rPr>
        <w:t xml:space="preserve"> 1 (один) месяц письменно сообщить Покупателю о предстоящем переходе на упрощенную форму бухгалтерского учета или уплату единого вмененного налога, либо других льгот по уплате НДС во избежание потерь со стороны Покупателя при возмещении НДС из бюджета. Если такая форма уже принята Продавцом, он обязан письменно сообщить об этом Покупателю до подписания настоящего Договора.</w:t>
      </w:r>
    </w:p>
    <w:p w:rsidR="00CA0F84" w:rsidRDefault="00CA0F84">
      <w:pPr>
        <w:suppressAutoHyphens/>
        <w:rPr>
          <w:b/>
          <w:sz w:val="20"/>
        </w:rPr>
      </w:pPr>
    </w:p>
    <w:p w:rsidR="0041335C" w:rsidRPr="0065515F" w:rsidRDefault="00CA0F84" w:rsidP="0065515F">
      <w:pPr>
        <w:pStyle w:val="1"/>
        <w:numPr>
          <w:ilvl w:val="0"/>
          <w:numId w:val="8"/>
        </w:numPr>
        <w:spacing w:line="240" w:lineRule="auto"/>
        <w:rPr>
          <w:sz w:val="20"/>
        </w:rPr>
      </w:pPr>
      <w:r>
        <w:rPr>
          <w:sz w:val="20"/>
        </w:rPr>
        <w:t>ОТВЕТСТВЕННОСТЬ СТОРОН</w:t>
      </w:r>
      <w:r w:rsidR="0041335C">
        <w:rPr>
          <w:sz w:val="20"/>
        </w:rPr>
        <w:t xml:space="preserve"> </w:t>
      </w:r>
    </w:p>
    <w:p w:rsidR="0041335C" w:rsidRPr="0027441E" w:rsidRDefault="00CA0F84" w:rsidP="0027441E">
      <w:pPr>
        <w:suppressAutoHyphens/>
        <w:ind w:left="340"/>
        <w:jc w:val="both"/>
        <w:rPr>
          <w:sz w:val="20"/>
        </w:rPr>
      </w:pPr>
      <w:r>
        <w:rPr>
          <w:sz w:val="20"/>
        </w:rPr>
        <w:t>6.1.В случае просрочки поставки Т</w:t>
      </w:r>
      <w:r w:rsidR="000546EF">
        <w:rPr>
          <w:sz w:val="20"/>
        </w:rPr>
        <w:t>оваров более чем на 5 (пять) дней</w:t>
      </w:r>
      <w:r>
        <w:rPr>
          <w:sz w:val="20"/>
        </w:rPr>
        <w:t>, Покупатель вправе отказаться от исполнения Заказа и от принятия Товаров, входящих в Заказ.</w:t>
      </w:r>
    </w:p>
    <w:p w:rsidR="00CA0F84" w:rsidRDefault="00CA0F84">
      <w:pPr>
        <w:suppressAutoHyphens/>
        <w:jc w:val="both"/>
        <w:rPr>
          <w:sz w:val="20"/>
        </w:rPr>
      </w:pPr>
    </w:p>
    <w:p w:rsidR="00CA0F84" w:rsidRDefault="00CA0F84" w:rsidP="0041335C">
      <w:pPr>
        <w:numPr>
          <w:ilvl w:val="0"/>
          <w:numId w:val="8"/>
        </w:numPr>
        <w:suppressAutoHyphens/>
        <w:jc w:val="center"/>
        <w:rPr>
          <w:b/>
          <w:bCs/>
          <w:sz w:val="20"/>
        </w:rPr>
      </w:pPr>
      <w:r>
        <w:rPr>
          <w:b/>
          <w:bCs/>
          <w:sz w:val="20"/>
        </w:rPr>
        <w:t>ИЗМЕНЕНИЕ, РАСТОРЖЕНИЕ И ПРЕКРАЩЕНИЕ ДОГОВОРА.</w:t>
      </w:r>
    </w:p>
    <w:p w:rsidR="0041335C" w:rsidRDefault="0041335C" w:rsidP="0041335C">
      <w:pPr>
        <w:suppressAutoHyphens/>
        <w:ind w:left="360"/>
        <w:rPr>
          <w:b/>
          <w:bCs/>
          <w:sz w:val="20"/>
        </w:rPr>
      </w:pPr>
    </w:p>
    <w:p w:rsidR="00CA0F84" w:rsidRDefault="00CA0F84">
      <w:pPr>
        <w:suppressAutoHyphens/>
        <w:ind w:left="340"/>
        <w:jc w:val="both"/>
        <w:rPr>
          <w:sz w:val="20"/>
        </w:rPr>
      </w:pPr>
      <w:r>
        <w:rPr>
          <w:sz w:val="20"/>
        </w:rPr>
        <w:t>7.</w:t>
      </w:r>
      <w:proofErr w:type="gramStart"/>
      <w:r>
        <w:rPr>
          <w:sz w:val="20"/>
        </w:rPr>
        <w:t>1.Стороны</w:t>
      </w:r>
      <w:proofErr w:type="gramEnd"/>
      <w:r>
        <w:rPr>
          <w:sz w:val="20"/>
        </w:rPr>
        <w:t xml:space="preserve"> могут расторгнуть настоящий Договор, уведомив об этом другую сторону не менее чем за 30 (тридцать) дней до предполагаемой даты расторжения Договора. Уведомление направляется по факсу или заказным письмом с уведомлением о вручении.</w:t>
      </w:r>
    </w:p>
    <w:p w:rsidR="00CA0F84" w:rsidRDefault="00CA0F84">
      <w:pPr>
        <w:suppressAutoHyphens/>
        <w:ind w:left="340"/>
        <w:jc w:val="both"/>
        <w:rPr>
          <w:sz w:val="20"/>
        </w:rPr>
      </w:pPr>
      <w:r>
        <w:rPr>
          <w:sz w:val="20"/>
        </w:rPr>
        <w:t>7.2. Покупатель вправе отказаться от исполнения своих обязанностей по Договору, если Поставщик существенно нарушает условия Договора. К существенным нарушениям настоящего Договора Поставщиком, в частности, относятся:</w:t>
      </w:r>
    </w:p>
    <w:p w:rsidR="00CA0F84" w:rsidRDefault="00CA0F84">
      <w:pPr>
        <w:numPr>
          <w:ilvl w:val="0"/>
          <w:numId w:val="2"/>
        </w:numPr>
        <w:suppressAutoHyphens/>
        <w:ind w:left="340" w:firstLine="0"/>
        <w:jc w:val="both"/>
        <w:rPr>
          <w:sz w:val="20"/>
        </w:rPr>
      </w:pPr>
      <w:r>
        <w:rPr>
          <w:sz w:val="20"/>
        </w:rPr>
        <w:t xml:space="preserve">несоответствие качества Товара требованиям, предусмотренным законом или в установленном им порядке, отсутствие сопроводительных документов к Товару, в частности, </w:t>
      </w:r>
      <w:proofErr w:type="gramStart"/>
      <w:r>
        <w:rPr>
          <w:sz w:val="20"/>
        </w:rPr>
        <w:t>удостоверения  качества</w:t>
      </w:r>
      <w:proofErr w:type="gramEnd"/>
      <w:r>
        <w:rPr>
          <w:sz w:val="20"/>
        </w:rPr>
        <w:t>,  сертификата соответствия,  гигиенического сертификата, этикетки на русском языке и ветеринарного свидетельства;</w:t>
      </w:r>
    </w:p>
    <w:p w:rsidR="00CA0F84" w:rsidRDefault="00CA0F84">
      <w:pPr>
        <w:numPr>
          <w:ilvl w:val="0"/>
          <w:numId w:val="2"/>
        </w:numPr>
        <w:suppressAutoHyphens/>
        <w:ind w:left="340" w:firstLine="0"/>
        <w:jc w:val="both"/>
        <w:rPr>
          <w:sz w:val="20"/>
        </w:rPr>
      </w:pPr>
      <w:proofErr w:type="gramStart"/>
      <w:r>
        <w:rPr>
          <w:sz w:val="20"/>
        </w:rPr>
        <w:t>при  поставках</w:t>
      </w:r>
      <w:proofErr w:type="gramEnd"/>
      <w:r>
        <w:rPr>
          <w:sz w:val="20"/>
        </w:rPr>
        <w:t xml:space="preserve"> – отгрузки Товаров с нарушением условий, которые определены в Заказе;</w:t>
      </w:r>
    </w:p>
    <w:p w:rsidR="00CA0F84" w:rsidRDefault="00CA0F84">
      <w:pPr>
        <w:numPr>
          <w:ilvl w:val="0"/>
          <w:numId w:val="2"/>
        </w:numPr>
        <w:suppressAutoHyphens/>
        <w:ind w:left="340" w:firstLine="0"/>
        <w:jc w:val="both"/>
        <w:rPr>
          <w:sz w:val="20"/>
        </w:rPr>
      </w:pPr>
      <w:r>
        <w:rPr>
          <w:sz w:val="20"/>
        </w:rPr>
        <w:t xml:space="preserve">в случае раскрытия </w:t>
      </w:r>
      <w:proofErr w:type="gramStart"/>
      <w:r>
        <w:rPr>
          <w:sz w:val="20"/>
        </w:rPr>
        <w:t>Поставщиком  третьим</w:t>
      </w:r>
      <w:proofErr w:type="gramEnd"/>
      <w:r>
        <w:rPr>
          <w:sz w:val="20"/>
        </w:rPr>
        <w:t xml:space="preserve"> лицам информации о содержании настоящего Договора.</w:t>
      </w:r>
    </w:p>
    <w:p w:rsidR="00CA0F84" w:rsidRDefault="00CA0F84">
      <w:pPr>
        <w:suppressAutoHyphens/>
        <w:ind w:left="340"/>
        <w:jc w:val="both"/>
        <w:rPr>
          <w:sz w:val="20"/>
        </w:rPr>
      </w:pPr>
      <w:r>
        <w:rPr>
          <w:sz w:val="20"/>
        </w:rPr>
        <w:t>7.</w:t>
      </w:r>
      <w:proofErr w:type="gramStart"/>
      <w:r>
        <w:rPr>
          <w:sz w:val="20"/>
        </w:rPr>
        <w:t>3.Прекращение</w:t>
      </w:r>
      <w:proofErr w:type="gramEnd"/>
      <w:r>
        <w:rPr>
          <w:sz w:val="20"/>
        </w:rPr>
        <w:t xml:space="preserve"> настоящего Договора не освобождает Поставщика от необходимости исполнения всех своих  обязательств, предусмотренных настоящим Договором, которые не были исполнены на момент прекращения.</w:t>
      </w:r>
    </w:p>
    <w:p w:rsidR="00CA0F84" w:rsidRDefault="00CA0F84">
      <w:pPr>
        <w:suppressAutoHyphens/>
        <w:ind w:left="340"/>
        <w:jc w:val="both"/>
        <w:rPr>
          <w:sz w:val="20"/>
        </w:rPr>
      </w:pPr>
      <w:r>
        <w:rPr>
          <w:sz w:val="20"/>
        </w:rPr>
        <w:t>7.</w:t>
      </w:r>
      <w:proofErr w:type="gramStart"/>
      <w:r>
        <w:rPr>
          <w:sz w:val="20"/>
        </w:rPr>
        <w:t>4.Любые</w:t>
      </w:r>
      <w:proofErr w:type="gramEnd"/>
      <w:r>
        <w:rPr>
          <w:sz w:val="20"/>
        </w:rPr>
        <w:t xml:space="preserve">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              </w:t>
      </w:r>
    </w:p>
    <w:p w:rsidR="00CA0F84" w:rsidRDefault="00CA0F84">
      <w:pPr>
        <w:suppressAutoHyphens/>
        <w:jc w:val="both"/>
        <w:rPr>
          <w:sz w:val="20"/>
        </w:rPr>
      </w:pPr>
    </w:p>
    <w:p w:rsidR="00EC43FC" w:rsidRPr="0065515F" w:rsidRDefault="00CA0F84" w:rsidP="0065515F">
      <w:pPr>
        <w:numPr>
          <w:ilvl w:val="0"/>
          <w:numId w:val="8"/>
        </w:numPr>
        <w:suppressAutoHyphens/>
        <w:jc w:val="center"/>
        <w:rPr>
          <w:b/>
          <w:bCs/>
          <w:sz w:val="20"/>
        </w:rPr>
      </w:pPr>
      <w:r>
        <w:rPr>
          <w:b/>
          <w:bCs/>
          <w:sz w:val="20"/>
        </w:rPr>
        <w:t>ФОРС-МАЖОР</w:t>
      </w:r>
    </w:p>
    <w:p w:rsidR="00CA0F84" w:rsidRDefault="00CA0F84">
      <w:pPr>
        <w:ind w:left="340"/>
        <w:jc w:val="both"/>
        <w:rPr>
          <w:sz w:val="20"/>
        </w:rPr>
      </w:pPr>
      <w:r>
        <w:rPr>
          <w:sz w:val="20"/>
        </w:rPr>
        <w:t>8.</w:t>
      </w:r>
      <w:proofErr w:type="gramStart"/>
      <w:r>
        <w:rPr>
          <w:sz w:val="20"/>
        </w:rPr>
        <w:t>1.Сторона</w:t>
      </w:r>
      <w:proofErr w:type="gramEnd"/>
      <w:r>
        <w:rPr>
          <w:sz w:val="20"/>
        </w:rPr>
        <w:t xml:space="preserve">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настоящего Договора. "Форс-мажорные обстоятельства" означают чрезвычайные и непредотвратимые при данных условиях обстоятельства. К этим обстоятельствам относятся, в частности, забастовки, наводнения, пожары, землетрясения и иные стихийные бедствия, войны, военные действия. Изменения действующего законодательства или нормативно-правовых актов, прямо или косвенно затрагивающие Сторону, не считаются обстоятельством "форс-мажор".</w:t>
      </w:r>
    </w:p>
    <w:p w:rsidR="00CA0F84" w:rsidRDefault="00CA0F84">
      <w:pPr>
        <w:ind w:left="340"/>
        <w:jc w:val="both"/>
        <w:rPr>
          <w:sz w:val="20"/>
        </w:rPr>
      </w:pPr>
      <w:r>
        <w:rPr>
          <w:sz w:val="20"/>
        </w:rPr>
        <w:t>8.2.В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0F84" w:rsidRDefault="00CA0F84">
      <w:pPr>
        <w:ind w:left="340"/>
        <w:jc w:val="both"/>
        <w:rPr>
          <w:sz w:val="20"/>
        </w:rPr>
      </w:pPr>
      <w:r>
        <w:rPr>
          <w:sz w:val="20"/>
        </w:rPr>
        <w:t>8.3.Не извещение другой Стороны о форс-мажорных обстоятельствах в течение 30 (тридцати)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настоящему Договору.</w:t>
      </w:r>
    </w:p>
    <w:p w:rsidR="00A636DA" w:rsidRDefault="00A636DA">
      <w:pPr>
        <w:ind w:left="340"/>
        <w:jc w:val="both"/>
        <w:rPr>
          <w:sz w:val="20"/>
        </w:rPr>
      </w:pPr>
    </w:p>
    <w:p w:rsidR="00B23566" w:rsidRDefault="00B23566" w:rsidP="0065515F">
      <w:pPr>
        <w:rPr>
          <w:b/>
          <w:bCs/>
          <w:sz w:val="20"/>
        </w:rPr>
      </w:pPr>
    </w:p>
    <w:p w:rsidR="0041335C" w:rsidRDefault="00CA0F84" w:rsidP="0065515F">
      <w:pPr>
        <w:ind w:left="340"/>
        <w:jc w:val="center"/>
        <w:rPr>
          <w:b/>
          <w:bCs/>
          <w:sz w:val="20"/>
        </w:rPr>
      </w:pPr>
      <w:r>
        <w:rPr>
          <w:b/>
          <w:bCs/>
          <w:sz w:val="20"/>
        </w:rPr>
        <w:lastRenderedPageBreak/>
        <w:t>9. ПРОЧИЕ ПОЛОЖЕНИЯ</w:t>
      </w:r>
    </w:p>
    <w:p w:rsidR="00CA0F84" w:rsidRPr="00B050F9" w:rsidRDefault="00CA0F84">
      <w:pPr>
        <w:ind w:left="340"/>
        <w:jc w:val="both"/>
        <w:rPr>
          <w:sz w:val="20"/>
          <w:szCs w:val="20"/>
        </w:rPr>
      </w:pPr>
      <w:r>
        <w:rPr>
          <w:sz w:val="20"/>
        </w:rPr>
        <w:t>9.</w:t>
      </w:r>
      <w:proofErr w:type="gramStart"/>
      <w:r>
        <w:rPr>
          <w:sz w:val="20"/>
        </w:rPr>
        <w:t>1.Настоящий</w:t>
      </w:r>
      <w:proofErr w:type="gramEnd"/>
      <w:r>
        <w:rPr>
          <w:sz w:val="20"/>
        </w:rPr>
        <w:t xml:space="preserve"> Договор считается заключенным с момента подписания </w:t>
      </w:r>
      <w:r w:rsidR="00B050F9" w:rsidRPr="00B050F9">
        <w:rPr>
          <w:sz w:val="20"/>
          <w:szCs w:val="20"/>
        </w:rPr>
        <w:t>и действует до полного исполнения взятых на себя обязательств обеими Сторонами.</w:t>
      </w:r>
    </w:p>
    <w:p w:rsidR="00CA0F84" w:rsidRDefault="00CA0F84">
      <w:pPr>
        <w:ind w:left="340"/>
        <w:jc w:val="both"/>
        <w:rPr>
          <w:sz w:val="20"/>
        </w:rPr>
      </w:pPr>
      <w:r>
        <w:rPr>
          <w:sz w:val="20"/>
        </w:rPr>
        <w:t>9.2. После подписания настоящего Договора любые предшествующие заявления, переписка и иные соглашения по вопросам настоящего Договора становятся недействительными. К отношениям между сторонами по настоящему Договору применяется российское законодательство.</w:t>
      </w:r>
    </w:p>
    <w:p w:rsidR="00CA0F84" w:rsidRDefault="00CA0F84">
      <w:pPr>
        <w:pStyle w:val="21"/>
        <w:spacing w:line="240" w:lineRule="auto"/>
        <w:ind w:left="340" w:firstLine="0"/>
        <w:rPr>
          <w:sz w:val="20"/>
        </w:rPr>
      </w:pPr>
      <w:r>
        <w:rPr>
          <w:sz w:val="20"/>
        </w:rPr>
        <w:t>9.3. Документы, переданные по факсу одной из сторон, имеют полную юридическую силу и могут быть использованы в качестве письменных доказательств в арбитражном суде.</w:t>
      </w:r>
    </w:p>
    <w:p w:rsidR="00CA0F84" w:rsidRDefault="00CA0F84">
      <w:pPr>
        <w:pStyle w:val="21"/>
        <w:spacing w:line="240" w:lineRule="auto"/>
        <w:ind w:left="340" w:firstLine="0"/>
        <w:rPr>
          <w:sz w:val="20"/>
        </w:rPr>
      </w:pPr>
      <w:r>
        <w:rPr>
          <w:sz w:val="20"/>
        </w:rPr>
        <w:t>9.4. Права требования, вытекающие из настоящего Договора, не могут быть переданы третьим лицам.</w:t>
      </w:r>
    </w:p>
    <w:p w:rsidR="00CA0F84" w:rsidRDefault="00CA0F84">
      <w:pPr>
        <w:ind w:left="340"/>
        <w:jc w:val="both"/>
        <w:rPr>
          <w:sz w:val="20"/>
        </w:rPr>
      </w:pPr>
      <w:r>
        <w:rPr>
          <w:sz w:val="20"/>
        </w:rPr>
        <w:t>9.5. Стороны обязаны немедленно уведомлять друг друга об изменении своих реквизитов в письменном виде. Уведомление должно быть вручено представителю Стороны лично под расписку или направлено Стороне заказным письмом с уведомлением о вручении. В случае невыполнения этого требования Сторона не несет ответственности за возможные последствия.</w:t>
      </w:r>
    </w:p>
    <w:p w:rsidR="00CA0F84" w:rsidRDefault="00CA0F84">
      <w:pPr>
        <w:ind w:left="340"/>
        <w:jc w:val="both"/>
        <w:rPr>
          <w:sz w:val="20"/>
        </w:rPr>
      </w:pPr>
      <w:r>
        <w:rPr>
          <w:sz w:val="20"/>
        </w:rPr>
        <w:t>9.6. Недействительность каких-либо положений настоящего Договора не влечет недействительности прочих его частей.</w:t>
      </w:r>
    </w:p>
    <w:p w:rsidR="00CA0F84" w:rsidRDefault="00CA0F84" w:rsidP="0065515F">
      <w:pPr>
        <w:pStyle w:val="31"/>
        <w:spacing w:after="0" w:line="240" w:lineRule="auto"/>
        <w:ind w:left="340" w:firstLine="0"/>
        <w:rPr>
          <w:sz w:val="20"/>
        </w:rPr>
      </w:pPr>
      <w:r>
        <w:rPr>
          <w:sz w:val="20"/>
        </w:rPr>
        <w:t>9.7. Настоящий Договор составлен в 2 (двух) подлинных экземплярах на русском языке, каждый из которых име</w:t>
      </w:r>
      <w:r w:rsidR="0065515F">
        <w:rPr>
          <w:sz w:val="20"/>
        </w:rPr>
        <w:t>ет одинаковую юридическую силу.</w:t>
      </w:r>
    </w:p>
    <w:p w:rsidR="0041335C" w:rsidRPr="0065515F" w:rsidRDefault="00CA0F84" w:rsidP="0065515F">
      <w:pPr>
        <w:pStyle w:val="4"/>
        <w:numPr>
          <w:ilvl w:val="0"/>
          <w:numId w:val="0"/>
        </w:numPr>
        <w:spacing w:line="240" w:lineRule="auto"/>
        <w:ind w:left="864" w:hanging="864"/>
        <w:rPr>
          <w:sz w:val="20"/>
        </w:rPr>
      </w:pPr>
      <w:r>
        <w:rPr>
          <w:sz w:val="20"/>
        </w:rPr>
        <w:t>10. ПОРЯДОК РАЗРЕШЕНИЯ СПОРОВ</w:t>
      </w:r>
    </w:p>
    <w:p w:rsidR="00CA0F84" w:rsidRDefault="00CA0F84">
      <w:pPr>
        <w:pStyle w:val="31"/>
        <w:spacing w:after="0" w:line="240" w:lineRule="auto"/>
        <w:ind w:left="340" w:firstLine="0"/>
        <w:rPr>
          <w:sz w:val="20"/>
        </w:rPr>
      </w:pPr>
      <w:r>
        <w:rPr>
          <w:sz w:val="20"/>
        </w:rPr>
        <w:t>10.</w:t>
      </w:r>
      <w:proofErr w:type="gramStart"/>
      <w:r>
        <w:rPr>
          <w:sz w:val="20"/>
        </w:rPr>
        <w:t>1.Все</w:t>
      </w:r>
      <w:proofErr w:type="gramEnd"/>
      <w:r>
        <w:rPr>
          <w:sz w:val="20"/>
        </w:rPr>
        <w:t xml:space="preserve"> споры и разногласия по настоящему договору рассматриваются путем переговоров. </w:t>
      </w:r>
    </w:p>
    <w:p w:rsidR="00CA0F84" w:rsidRDefault="00CA0F84">
      <w:pPr>
        <w:pStyle w:val="31"/>
        <w:spacing w:after="0" w:line="240" w:lineRule="auto"/>
        <w:ind w:left="340" w:firstLine="0"/>
        <w:rPr>
          <w:sz w:val="20"/>
        </w:rPr>
      </w:pPr>
      <w:r>
        <w:rPr>
          <w:sz w:val="20"/>
        </w:rPr>
        <w:t>10.</w:t>
      </w:r>
      <w:proofErr w:type="gramStart"/>
      <w:r>
        <w:rPr>
          <w:sz w:val="20"/>
        </w:rPr>
        <w:t>2.Стороны</w:t>
      </w:r>
      <w:proofErr w:type="gramEnd"/>
      <w:r>
        <w:rPr>
          <w:sz w:val="20"/>
        </w:rPr>
        <w:t xml:space="preserve"> устанавливают, что все возможные претензии по настоящему договору  направляются заказным письмом с уведомлением о вручении и должны быть рассмотрены сторонами  в течение 20 рабочих дней с даты получения претензии. В случае не урегулирования спора в претензионном порядке, он передается на рассмотрение арбитражного суда по местонахождению Поставщика.</w:t>
      </w:r>
    </w:p>
    <w:p w:rsidR="00CA0F84" w:rsidRDefault="00CA0F84">
      <w:pPr>
        <w:pStyle w:val="31"/>
        <w:spacing w:after="0" w:line="240" w:lineRule="auto"/>
        <w:ind w:left="340" w:firstLine="0"/>
      </w:pPr>
      <w:r>
        <w:t xml:space="preserve">                </w:t>
      </w:r>
      <w:r w:rsidR="0065515F">
        <w:t xml:space="preserve">      </w:t>
      </w:r>
    </w:p>
    <w:p w:rsidR="00CA0F84" w:rsidRDefault="0065515F" w:rsidP="0065515F">
      <w:pPr>
        <w:pStyle w:val="5"/>
        <w:numPr>
          <w:ilvl w:val="0"/>
          <w:numId w:val="0"/>
        </w:numPr>
        <w:rPr>
          <w:sz w:val="20"/>
        </w:rPr>
      </w:pPr>
      <w:r>
        <w:rPr>
          <w:sz w:val="20"/>
        </w:rPr>
        <w:t>1</w:t>
      </w:r>
      <w:r w:rsidR="00CA0F84">
        <w:rPr>
          <w:sz w:val="20"/>
        </w:rPr>
        <w:t>1. ЮРИДИЧЕСКИЕ АДРЕСА И РЕКВИЗИТЫ СТОРОН</w:t>
      </w:r>
    </w:p>
    <w:p w:rsidR="009419CE" w:rsidRPr="004F7C60" w:rsidRDefault="009419CE" w:rsidP="009419CE">
      <w:pPr>
        <w:widowControl w:val="0"/>
        <w:tabs>
          <w:tab w:val="left" w:pos="0"/>
        </w:tabs>
        <w:suppressAutoHyphens/>
        <w:jc w:val="center"/>
        <w:rPr>
          <w:rFonts w:eastAsia="SimSun" w:cs="Mangal"/>
          <w:kern w:val="1"/>
          <w:sz w:val="20"/>
          <w:lang w:eastAsia="hi-IN" w:bidi="hi-IN"/>
        </w:rPr>
      </w:pPr>
    </w:p>
    <w:tbl>
      <w:tblPr>
        <w:tblW w:w="10180" w:type="dxa"/>
        <w:tblInd w:w="80" w:type="dxa"/>
        <w:tblLayout w:type="fixed"/>
        <w:tblCellMar>
          <w:left w:w="40" w:type="dxa"/>
          <w:right w:w="40" w:type="dxa"/>
        </w:tblCellMar>
        <w:tblLook w:val="0000" w:firstRow="0" w:lastRow="0" w:firstColumn="0" w:lastColumn="0" w:noHBand="0" w:noVBand="0"/>
      </w:tblPr>
      <w:tblGrid>
        <w:gridCol w:w="4922"/>
        <w:gridCol w:w="5258"/>
      </w:tblGrid>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Поставщик</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Покупатель</w:t>
            </w: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61825" w:rsidP="009419CE">
            <w:pPr>
              <w:widowControl w:val="0"/>
              <w:tabs>
                <w:tab w:val="left" w:pos="0"/>
              </w:tabs>
              <w:suppressAutoHyphens/>
              <w:snapToGrid w:val="0"/>
              <w:spacing w:before="20"/>
              <w:jc w:val="center"/>
              <w:rPr>
                <w:rFonts w:eastAsia="SimSun" w:cs="Mangal"/>
                <w:b/>
                <w:kern w:val="1"/>
                <w:sz w:val="20"/>
                <w:lang w:eastAsia="hi-IN" w:bidi="hi-IN"/>
              </w:rPr>
            </w:pPr>
            <w:r>
              <w:rPr>
                <w:rFonts w:eastAsia="SimSun" w:cs="Mangal"/>
                <w:b/>
                <w:kern w:val="1"/>
                <w:sz w:val="20"/>
                <w:lang w:eastAsia="hi-IN" w:bidi="hi-IN"/>
              </w:rPr>
              <w:t>ООО «</w:t>
            </w:r>
            <w:r w:rsidR="00126604">
              <w:rPr>
                <w:rFonts w:eastAsia="SimSun" w:cs="Mangal"/>
                <w:b/>
                <w:kern w:val="1"/>
                <w:sz w:val="20"/>
                <w:lang w:eastAsia="hi-IN" w:bidi="hi-IN"/>
              </w:rPr>
              <w:t>ЛАЙРД</w:t>
            </w:r>
            <w:r>
              <w:rPr>
                <w:rFonts w:eastAsia="SimSun" w:cs="Mangal"/>
                <w:b/>
                <w:kern w:val="1"/>
                <w:sz w:val="20"/>
                <w:lang w:eastAsia="hi-IN" w:bidi="hi-IN"/>
              </w:rPr>
              <w:t>»</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9253AA" w:rsidRDefault="009419CE" w:rsidP="009419CE">
            <w:pPr>
              <w:keepNext/>
              <w:widowControl w:val="0"/>
              <w:tabs>
                <w:tab w:val="left" w:pos="0"/>
              </w:tabs>
              <w:suppressAutoHyphens/>
              <w:snapToGrid w:val="0"/>
              <w:spacing w:before="20"/>
              <w:ind w:left="-21" w:right="-2"/>
              <w:jc w:val="center"/>
              <w:outlineLvl w:val="7"/>
              <w:rPr>
                <w:rFonts w:eastAsia="SimSun" w:cs="Mangal"/>
                <w:b/>
                <w:bCs/>
                <w:kern w:val="1"/>
                <w:sz w:val="20"/>
                <w:szCs w:val="20"/>
                <w:lang w:eastAsia="hi-IN" w:bidi="hi-IN"/>
              </w:rPr>
            </w:pPr>
          </w:p>
        </w:tc>
      </w:tr>
      <w:tr w:rsidR="009419CE" w:rsidRPr="004F7C60" w:rsidTr="009419CE">
        <w:trPr>
          <w:trHeight w:hRule="exact" w:val="56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40"/>
              <w:jc w:val="both"/>
              <w:rPr>
                <w:rFonts w:eastAsia="SimSun" w:cs="Mangal"/>
                <w:kern w:val="1"/>
                <w:sz w:val="18"/>
                <w:szCs w:val="18"/>
                <w:lang w:eastAsia="hi-IN" w:bidi="hi-IN"/>
              </w:rPr>
            </w:pPr>
            <w:r w:rsidRPr="004F7C60">
              <w:rPr>
                <w:rFonts w:eastAsia="SimSun" w:cs="Mangal"/>
                <w:b/>
                <w:bCs/>
                <w:kern w:val="1"/>
                <w:sz w:val="18"/>
                <w:szCs w:val="18"/>
                <w:lang w:eastAsia="hi-IN" w:bidi="hi-IN"/>
              </w:rPr>
              <w:t xml:space="preserve">Юридический адрес: </w:t>
            </w:r>
            <w:bookmarkStart w:id="0" w:name="OLE_LINK28"/>
            <w:r w:rsidR="00126604" w:rsidRPr="004F7C60">
              <w:rPr>
                <w:rFonts w:eastAsia="SimSun" w:cs="Mangal"/>
                <w:kern w:val="1"/>
                <w:sz w:val="20"/>
                <w:szCs w:val="20"/>
                <w:lang w:eastAsia="hi-IN" w:bidi="hi-IN"/>
              </w:rPr>
              <w:t>Россия, 1</w:t>
            </w:r>
            <w:r w:rsidR="00126604">
              <w:rPr>
                <w:rFonts w:eastAsia="SimSun" w:cs="Mangal"/>
                <w:kern w:val="1"/>
                <w:sz w:val="20"/>
                <w:szCs w:val="20"/>
                <w:lang w:eastAsia="hi-IN" w:bidi="hi-IN"/>
              </w:rPr>
              <w:t>21359</w:t>
            </w:r>
            <w:r w:rsidR="00126604" w:rsidRPr="004F7C60">
              <w:rPr>
                <w:rFonts w:eastAsia="SimSun" w:cs="Mangal"/>
                <w:kern w:val="1"/>
                <w:sz w:val="20"/>
                <w:szCs w:val="20"/>
                <w:lang w:eastAsia="hi-IN" w:bidi="hi-IN"/>
              </w:rPr>
              <w:t xml:space="preserve">, </w:t>
            </w:r>
            <w:bookmarkEnd w:id="0"/>
            <w:r w:rsidR="00126604">
              <w:rPr>
                <w:rFonts w:eastAsia="SimSun" w:cs="Mangal"/>
                <w:kern w:val="1"/>
                <w:sz w:val="20"/>
                <w:szCs w:val="20"/>
                <w:lang w:eastAsia="hi-IN" w:bidi="hi-IN"/>
              </w:rPr>
              <w:t xml:space="preserve">г. </w:t>
            </w:r>
            <w:r w:rsidR="00126604" w:rsidRPr="005928FA">
              <w:rPr>
                <w:rFonts w:eastAsia="SimSun" w:cs="Mangal"/>
                <w:kern w:val="1"/>
                <w:sz w:val="20"/>
                <w:szCs w:val="20"/>
                <w:lang w:eastAsia="hi-IN" w:bidi="hi-IN"/>
              </w:rPr>
              <w:t xml:space="preserve">Москва, </w:t>
            </w:r>
            <w:r w:rsidR="00126604">
              <w:rPr>
                <w:rFonts w:eastAsia="SimSun" w:cs="Mangal"/>
                <w:kern w:val="1"/>
                <w:sz w:val="20"/>
                <w:szCs w:val="20"/>
                <w:lang w:eastAsia="hi-IN" w:bidi="hi-IN"/>
              </w:rPr>
              <w:t xml:space="preserve">ул. </w:t>
            </w:r>
            <w:r w:rsidR="00126604" w:rsidRPr="005928FA">
              <w:rPr>
                <w:rFonts w:eastAsia="SimSun" w:cs="Mangal"/>
                <w:kern w:val="1"/>
                <w:sz w:val="20"/>
                <w:szCs w:val="20"/>
                <w:lang w:eastAsia="hi-IN" w:bidi="hi-IN"/>
              </w:rPr>
              <w:t>Маршала Тимошенко, д</w:t>
            </w:r>
            <w:r w:rsidR="00126604">
              <w:rPr>
                <w:rFonts w:eastAsia="SimSun" w:cs="Mangal"/>
                <w:kern w:val="1"/>
                <w:sz w:val="20"/>
                <w:szCs w:val="20"/>
                <w:lang w:eastAsia="hi-IN" w:bidi="hi-IN"/>
              </w:rPr>
              <w:t>.</w:t>
            </w:r>
            <w:r w:rsidR="00126604" w:rsidRPr="005928FA">
              <w:rPr>
                <w:rFonts w:eastAsia="SimSun" w:cs="Mangal"/>
                <w:kern w:val="1"/>
                <w:sz w:val="20"/>
                <w:szCs w:val="20"/>
                <w:lang w:eastAsia="hi-IN" w:bidi="hi-IN"/>
              </w:rPr>
              <w:t xml:space="preserve"> 26, кв</w:t>
            </w:r>
            <w:r w:rsidR="00126604">
              <w:rPr>
                <w:rFonts w:eastAsia="SimSun" w:cs="Mangal"/>
                <w:kern w:val="1"/>
                <w:sz w:val="20"/>
                <w:szCs w:val="20"/>
                <w:lang w:eastAsia="hi-IN" w:bidi="hi-IN"/>
              </w:rPr>
              <w:t>.</w:t>
            </w:r>
            <w:r w:rsidR="00126604" w:rsidRPr="005928FA">
              <w:rPr>
                <w:rFonts w:eastAsia="SimSun" w:cs="Mangal"/>
                <w:kern w:val="1"/>
                <w:sz w:val="20"/>
                <w:szCs w:val="20"/>
                <w:lang w:eastAsia="hi-IN" w:bidi="hi-IN"/>
              </w:rPr>
              <w:t xml:space="preserve"> 33</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253AA" w:rsidRPr="009253AA" w:rsidRDefault="009419CE" w:rsidP="009253AA">
            <w:pPr>
              <w:rPr>
                <w:lang w:eastAsia="ru-RU"/>
              </w:rPr>
            </w:pPr>
            <w:r w:rsidRPr="004F7C60">
              <w:rPr>
                <w:rFonts w:eastAsia="SimSun" w:cs="Mangal"/>
                <w:b/>
                <w:bCs/>
                <w:kern w:val="1"/>
                <w:sz w:val="18"/>
                <w:szCs w:val="18"/>
                <w:lang w:eastAsia="hi-IN" w:bidi="hi-IN"/>
              </w:rPr>
              <w:t xml:space="preserve">Юридический адрес: </w:t>
            </w:r>
          </w:p>
          <w:p w:rsidR="009419CE" w:rsidRPr="00014501" w:rsidRDefault="009419CE" w:rsidP="009419CE">
            <w:pPr>
              <w:autoSpaceDE w:val="0"/>
              <w:autoSpaceDN w:val="0"/>
              <w:adjustRightInd w:val="0"/>
              <w:rPr>
                <w:rFonts w:ascii="Arial" w:hAnsi="Arial" w:cs="Arial"/>
                <w:color w:val="000000"/>
              </w:rPr>
            </w:pPr>
          </w:p>
          <w:p w:rsidR="009419CE" w:rsidRPr="004F7C60" w:rsidRDefault="009419CE" w:rsidP="009419CE">
            <w:pPr>
              <w:rPr>
                <w:rFonts w:eastAsia="SimSun" w:cs="Mangal"/>
                <w:b/>
                <w:bCs/>
                <w:kern w:val="1"/>
                <w:sz w:val="18"/>
                <w:szCs w:val="18"/>
                <w:lang w:eastAsia="hi-IN" w:bidi="hi-IN"/>
              </w:rPr>
            </w:pPr>
          </w:p>
        </w:tc>
      </w:tr>
      <w:tr w:rsidR="009419CE" w:rsidRPr="004F7C60" w:rsidTr="009419CE">
        <w:trPr>
          <w:trHeight w:hRule="exact" w:val="56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kern w:val="1"/>
                <w:sz w:val="18"/>
                <w:szCs w:val="18"/>
                <w:lang w:eastAsia="hi-IN" w:bidi="hi-IN"/>
              </w:rPr>
            </w:pPr>
            <w:r w:rsidRPr="004F7C60">
              <w:rPr>
                <w:rFonts w:eastAsia="SimSun" w:cs="Mangal"/>
                <w:b/>
                <w:bCs/>
                <w:kern w:val="1"/>
                <w:sz w:val="18"/>
                <w:szCs w:val="18"/>
                <w:lang w:eastAsia="hi-IN" w:bidi="hi-IN"/>
              </w:rPr>
              <w:t xml:space="preserve">Почтовый адрес: </w:t>
            </w:r>
            <w:r w:rsidR="00FC578D" w:rsidRPr="004F7C60">
              <w:rPr>
                <w:rFonts w:eastAsia="SimSun" w:cs="Mangal"/>
                <w:kern w:val="1"/>
                <w:sz w:val="20"/>
                <w:szCs w:val="20"/>
                <w:lang w:eastAsia="hi-IN" w:bidi="hi-IN"/>
              </w:rPr>
              <w:t>Россия, 141407, Московская область, г. Химки, ул. Панфилова, вл.19, стр.1</w:t>
            </w:r>
            <w:r w:rsidR="00FC578D">
              <w:rPr>
                <w:rFonts w:eastAsia="SimSun" w:cs="Mangal"/>
                <w:kern w:val="1"/>
                <w:sz w:val="20"/>
                <w:szCs w:val="20"/>
                <w:lang w:eastAsia="hi-IN" w:bidi="hi-IN"/>
              </w:rPr>
              <w:t>, офис 7</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06944" w:rsidRPr="009253AA" w:rsidRDefault="009419CE" w:rsidP="00906944">
            <w:pPr>
              <w:rPr>
                <w:lang w:eastAsia="ru-RU"/>
              </w:rPr>
            </w:pPr>
            <w:r w:rsidRPr="004F7C60">
              <w:rPr>
                <w:rFonts w:eastAsia="SimSun" w:cs="Mangal"/>
                <w:b/>
                <w:bCs/>
                <w:kern w:val="1"/>
                <w:sz w:val="18"/>
                <w:szCs w:val="18"/>
                <w:lang w:eastAsia="hi-IN" w:bidi="hi-IN"/>
              </w:rPr>
              <w:t xml:space="preserve">Почтовый адрес: </w:t>
            </w:r>
          </w:p>
          <w:p w:rsidR="009253AA" w:rsidRPr="009253AA" w:rsidRDefault="009253AA" w:rsidP="009253AA">
            <w:pPr>
              <w:rPr>
                <w:lang w:eastAsia="ru-RU"/>
              </w:rPr>
            </w:pPr>
          </w:p>
          <w:p w:rsidR="009419CE" w:rsidRPr="004F7C60" w:rsidRDefault="009419CE" w:rsidP="009419CE">
            <w:pPr>
              <w:rPr>
                <w:rFonts w:eastAsia="SimSun" w:cs="Mangal"/>
                <w:b/>
                <w:bCs/>
                <w:kern w:val="1"/>
                <w:sz w:val="18"/>
                <w:szCs w:val="18"/>
                <w:lang w:eastAsia="hi-IN" w:bidi="hi-IN"/>
              </w:rPr>
            </w:pP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961825" w:rsidRDefault="009419CE" w:rsidP="009419CE">
            <w:pPr>
              <w:widowControl w:val="0"/>
              <w:tabs>
                <w:tab w:val="left" w:pos="0"/>
              </w:tabs>
              <w:suppressAutoHyphens/>
              <w:snapToGrid w:val="0"/>
              <w:spacing w:before="40"/>
              <w:jc w:val="both"/>
              <w:rPr>
                <w:rFonts w:eastAsia="SimSun" w:cs="Mangal"/>
                <w:kern w:val="1"/>
                <w:sz w:val="20"/>
                <w:szCs w:val="22"/>
                <w:lang w:eastAsia="hi-IN" w:bidi="hi-IN"/>
              </w:rPr>
            </w:pPr>
            <w:r w:rsidRPr="004F7C60">
              <w:rPr>
                <w:rFonts w:eastAsia="SimSun" w:cs="Mangal"/>
                <w:b/>
                <w:bCs/>
                <w:kern w:val="1"/>
                <w:sz w:val="20"/>
                <w:szCs w:val="22"/>
                <w:lang w:eastAsia="hi-IN" w:bidi="hi-IN"/>
              </w:rPr>
              <w:t>ИНН</w:t>
            </w:r>
            <w:r w:rsidR="00961825">
              <w:rPr>
                <w:rFonts w:eastAsia="SimSun" w:cs="Mangal"/>
                <w:b/>
                <w:bCs/>
                <w:kern w:val="1"/>
                <w:sz w:val="20"/>
                <w:szCs w:val="22"/>
                <w:lang w:val="en-US" w:eastAsia="hi-IN" w:bidi="hi-IN"/>
              </w:rPr>
              <w:t>/</w:t>
            </w:r>
            <w:r w:rsidR="00961825">
              <w:rPr>
                <w:rFonts w:eastAsia="SimSun" w:cs="Mangal"/>
                <w:b/>
                <w:bCs/>
                <w:kern w:val="1"/>
                <w:sz w:val="20"/>
                <w:szCs w:val="22"/>
                <w:lang w:eastAsia="hi-IN" w:bidi="hi-IN"/>
              </w:rPr>
              <w:t>КПП</w:t>
            </w:r>
            <w:r w:rsidR="005928FA">
              <w:rPr>
                <w:rFonts w:eastAsia="SimSun" w:cs="Mangal"/>
                <w:b/>
                <w:bCs/>
                <w:kern w:val="1"/>
                <w:sz w:val="20"/>
                <w:szCs w:val="22"/>
                <w:lang w:eastAsia="hi-IN" w:bidi="hi-IN"/>
              </w:rPr>
              <w:t xml:space="preserve"> </w:t>
            </w:r>
            <w:r w:rsidR="00126604">
              <w:rPr>
                <w:sz w:val="20"/>
                <w:szCs w:val="20"/>
              </w:rPr>
              <w:t>9731108197</w:t>
            </w:r>
            <w:r w:rsidR="00126604">
              <w:rPr>
                <w:sz w:val="20"/>
                <w:szCs w:val="20"/>
                <w:lang w:val="en-US"/>
              </w:rPr>
              <w:t>/</w:t>
            </w:r>
            <w:r w:rsidR="00126604">
              <w:rPr>
                <w:sz w:val="20"/>
                <w:szCs w:val="20"/>
              </w:rPr>
              <w:t>773101001</w:t>
            </w:r>
          </w:p>
          <w:p w:rsidR="009419CE" w:rsidRPr="004F7C60" w:rsidRDefault="009419CE" w:rsidP="009419CE">
            <w:pPr>
              <w:widowControl w:val="0"/>
              <w:tabs>
                <w:tab w:val="left" w:pos="0"/>
              </w:tabs>
              <w:suppressAutoHyphens/>
              <w:spacing w:before="40"/>
              <w:jc w:val="both"/>
              <w:rPr>
                <w:rFonts w:eastAsia="SimSun" w:cs="Mangal"/>
                <w:kern w:val="1"/>
                <w:sz w:val="20"/>
                <w:lang w:eastAsia="hi-IN" w:bidi="hi-IN"/>
              </w:rPr>
            </w:pP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253AA" w:rsidRPr="00906944" w:rsidRDefault="009253AA" w:rsidP="009253AA">
            <w:pPr>
              <w:rPr>
                <w:bCs/>
                <w:sz w:val="20"/>
                <w:szCs w:val="20"/>
                <w:lang w:eastAsia="ru-RU"/>
              </w:rPr>
            </w:pPr>
            <w:r>
              <w:rPr>
                <w:rFonts w:eastAsia="SimSun" w:cs="Mangal"/>
                <w:b/>
                <w:bCs/>
                <w:kern w:val="1"/>
                <w:sz w:val="20"/>
                <w:szCs w:val="22"/>
                <w:lang w:eastAsia="hi-IN" w:bidi="hi-IN"/>
              </w:rPr>
              <w:t>ИНН</w:t>
            </w:r>
            <w:r w:rsidR="00961825">
              <w:rPr>
                <w:rFonts w:eastAsia="SimSun" w:cs="Mangal"/>
                <w:b/>
                <w:bCs/>
                <w:kern w:val="1"/>
                <w:sz w:val="20"/>
                <w:szCs w:val="22"/>
                <w:lang w:val="en-US" w:eastAsia="hi-IN" w:bidi="hi-IN"/>
              </w:rPr>
              <w:t>/</w:t>
            </w:r>
            <w:r w:rsidR="00961825">
              <w:rPr>
                <w:rFonts w:eastAsia="SimSun" w:cs="Mangal"/>
                <w:b/>
                <w:bCs/>
                <w:kern w:val="1"/>
                <w:sz w:val="20"/>
                <w:szCs w:val="22"/>
                <w:lang w:eastAsia="hi-IN" w:bidi="hi-IN"/>
              </w:rPr>
              <w:t>КПП</w:t>
            </w:r>
            <w:r w:rsidR="00906944">
              <w:rPr>
                <w:rFonts w:eastAsia="SimSun" w:cs="Mangal"/>
                <w:b/>
                <w:bCs/>
                <w:kern w:val="1"/>
                <w:sz w:val="20"/>
                <w:szCs w:val="22"/>
                <w:lang w:eastAsia="hi-IN" w:bidi="hi-IN"/>
              </w:rPr>
              <w:t xml:space="preserve"> </w:t>
            </w:r>
          </w:p>
          <w:p w:rsidR="009419CE" w:rsidRPr="009419CE" w:rsidRDefault="009419CE" w:rsidP="009419CE">
            <w:pPr>
              <w:rPr>
                <w:sz w:val="20"/>
                <w:szCs w:val="20"/>
                <w:lang w:eastAsia="en-US"/>
              </w:rPr>
            </w:pPr>
          </w:p>
          <w:p w:rsidR="009419CE" w:rsidRPr="004F7C60" w:rsidRDefault="009419CE" w:rsidP="009419CE">
            <w:pPr>
              <w:widowControl w:val="0"/>
              <w:tabs>
                <w:tab w:val="left" w:pos="0"/>
              </w:tabs>
              <w:suppressAutoHyphens/>
              <w:snapToGrid w:val="0"/>
              <w:spacing w:before="40"/>
              <w:jc w:val="both"/>
              <w:rPr>
                <w:rFonts w:eastAsia="SimSun" w:cs="Mangal"/>
                <w:b/>
                <w:bCs/>
                <w:kern w:val="1"/>
                <w:sz w:val="20"/>
                <w:szCs w:val="22"/>
                <w:lang w:eastAsia="hi-IN" w:bidi="hi-IN"/>
              </w:rPr>
            </w:pPr>
          </w:p>
        </w:tc>
      </w:tr>
      <w:tr w:rsidR="00126604"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126604" w:rsidRPr="004F7C60" w:rsidRDefault="00126604" w:rsidP="009419CE">
            <w:pPr>
              <w:widowControl w:val="0"/>
              <w:tabs>
                <w:tab w:val="left" w:pos="0"/>
              </w:tabs>
              <w:suppressAutoHyphens/>
              <w:snapToGrid w:val="0"/>
              <w:spacing w:before="40"/>
              <w:jc w:val="both"/>
              <w:rPr>
                <w:rFonts w:eastAsia="SimSun" w:cs="Mangal"/>
                <w:b/>
                <w:bCs/>
                <w:kern w:val="1"/>
                <w:sz w:val="20"/>
                <w:szCs w:val="22"/>
                <w:lang w:eastAsia="hi-IN" w:bidi="hi-IN"/>
              </w:rPr>
            </w:pPr>
            <w:r>
              <w:rPr>
                <w:rFonts w:eastAsia="SimSun" w:cs="Mangal"/>
                <w:b/>
                <w:bCs/>
                <w:kern w:val="1"/>
                <w:sz w:val="20"/>
                <w:szCs w:val="22"/>
                <w:lang w:eastAsia="hi-IN" w:bidi="hi-IN"/>
              </w:rPr>
              <w:t xml:space="preserve">ОГРН </w:t>
            </w:r>
            <w:r>
              <w:rPr>
                <w:sz w:val="20"/>
                <w:szCs w:val="20"/>
              </w:rPr>
              <w:t>1237700029357</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126604" w:rsidRDefault="00126604" w:rsidP="009253AA">
            <w:pPr>
              <w:rPr>
                <w:rFonts w:eastAsia="SimSun" w:cs="Mangal"/>
                <w:b/>
                <w:bCs/>
                <w:kern w:val="1"/>
                <w:sz w:val="20"/>
                <w:szCs w:val="22"/>
                <w:lang w:eastAsia="hi-IN" w:bidi="hi-IN"/>
              </w:rPr>
            </w:pPr>
            <w:r>
              <w:rPr>
                <w:rFonts w:eastAsia="SimSun" w:cs="Mangal"/>
                <w:b/>
                <w:bCs/>
                <w:kern w:val="1"/>
                <w:sz w:val="20"/>
                <w:szCs w:val="22"/>
                <w:lang w:eastAsia="hi-IN" w:bidi="hi-IN"/>
              </w:rPr>
              <w:t>ОГРН</w:t>
            </w:r>
          </w:p>
        </w:tc>
      </w:tr>
      <w:tr w:rsidR="009419CE" w:rsidRPr="004F7C60" w:rsidTr="009419CE">
        <w:trPr>
          <w:trHeight w:hRule="exact" w:val="600"/>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eastAsia="hi-IN" w:bidi="hi-IN"/>
              </w:rPr>
            </w:pPr>
            <w:r w:rsidRPr="004F7C60">
              <w:rPr>
                <w:rFonts w:eastAsia="SimSun" w:cs="Mangal"/>
                <w:b/>
                <w:bCs/>
                <w:kern w:val="1"/>
                <w:sz w:val="20"/>
                <w:szCs w:val="22"/>
                <w:lang w:eastAsia="hi-IN" w:bidi="hi-IN"/>
              </w:rPr>
              <w:t xml:space="preserve">Расчетный счет </w:t>
            </w:r>
            <w:r w:rsidRPr="004F7C60">
              <w:rPr>
                <w:rFonts w:eastAsia="SimSun" w:cs="Mangal"/>
                <w:bCs/>
                <w:kern w:val="1"/>
                <w:sz w:val="20"/>
                <w:szCs w:val="22"/>
                <w:lang w:eastAsia="hi-IN" w:bidi="hi-IN"/>
              </w:rPr>
              <w:t>№</w:t>
            </w:r>
            <w:r>
              <w:rPr>
                <w:rFonts w:eastAsia="SimSun" w:cs="Mangal"/>
                <w:bCs/>
                <w:kern w:val="1"/>
                <w:sz w:val="20"/>
                <w:szCs w:val="22"/>
                <w:lang w:eastAsia="hi-IN" w:bidi="hi-IN"/>
              </w:rPr>
              <w:t xml:space="preserve"> </w:t>
            </w:r>
            <w:bookmarkStart w:id="1" w:name="OLE_LINK29"/>
            <w:r w:rsidR="00126604">
              <w:rPr>
                <w:sz w:val="20"/>
                <w:szCs w:val="20"/>
              </w:rPr>
              <w:t>40702810600000255119</w:t>
            </w:r>
            <w:r w:rsidRPr="004F7C60">
              <w:rPr>
                <w:rFonts w:eastAsia="SimSun" w:cs="Mangal"/>
                <w:kern w:val="1"/>
                <w:sz w:val="20"/>
                <w:szCs w:val="20"/>
                <w:lang w:eastAsia="hi-IN" w:bidi="hi-IN"/>
              </w:rPr>
              <w:t xml:space="preserve"> </w:t>
            </w:r>
            <w:proofErr w:type="gramStart"/>
            <w:r w:rsidRPr="004F7C60">
              <w:rPr>
                <w:rFonts w:eastAsia="SimSun" w:cs="Mangal"/>
                <w:kern w:val="1"/>
                <w:sz w:val="20"/>
                <w:szCs w:val="20"/>
                <w:lang w:eastAsia="hi-IN" w:bidi="hi-IN"/>
              </w:rPr>
              <w:t>в  ПАО</w:t>
            </w:r>
            <w:proofErr w:type="gramEnd"/>
            <w:r w:rsidRPr="004F7C60">
              <w:rPr>
                <w:rFonts w:eastAsia="SimSun" w:cs="Mangal"/>
                <w:kern w:val="1"/>
                <w:sz w:val="20"/>
                <w:szCs w:val="20"/>
                <w:lang w:eastAsia="hi-IN" w:bidi="hi-IN"/>
              </w:rPr>
              <w:t xml:space="preserve"> «Промсвязьбанк» г.</w:t>
            </w:r>
            <w:r>
              <w:rPr>
                <w:rFonts w:eastAsia="SimSun" w:cs="Mangal"/>
                <w:kern w:val="1"/>
                <w:sz w:val="20"/>
                <w:szCs w:val="20"/>
                <w:lang w:eastAsia="hi-IN" w:bidi="hi-IN"/>
              </w:rPr>
              <w:t xml:space="preserve"> </w:t>
            </w:r>
            <w:r w:rsidRPr="004F7C60">
              <w:rPr>
                <w:rFonts w:eastAsia="SimSun" w:cs="Mangal"/>
                <w:kern w:val="1"/>
                <w:sz w:val="20"/>
                <w:szCs w:val="20"/>
                <w:lang w:eastAsia="hi-IN" w:bidi="hi-IN"/>
              </w:rPr>
              <w:t>Москва</w:t>
            </w:r>
            <w:bookmarkEnd w:id="1"/>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8A03DC" w:rsidRPr="008A03DC" w:rsidRDefault="009419CE" w:rsidP="008A03DC">
            <w:pPr>
              <w:rPr>
                <w:iCs/>
                <w:sz w:val="20"/>
                <w:szCs w:val="20"/>
              </w:rPr>
            </w:pPr>
            <w:r w:rsidRPr="004F7C60">
              <w:rPr>
                <w:rFonts w:eastAsia="SimSun" w:cs="Mangal"/>
                <w:b/>
                <w:bCs/>
                <w:kern w:val="1"/>
                <w:sz w:val="20"/>
                <w:szCs w:val="22"/>
                <w:lang w:eastAsia="hi-IN" w:bidi="hi-IN"/>
              </w:rPr>
              <w:t xml:space="preserve">Расчетный счет </w:t>
            </w:r>
            <w:bookmarkStart w:id="2" w:name="OLE_LINK22"/>
            <w:r w:rsidR="009253AA">
              <w:rPr>
                <w:rFonts w:eastAsia="SimSun" w:cs="Mangal"/>
                <w:bCs/>
                <w:kern w:val="1"/>
                <w:sz w:val="20"/>
                <w:szCs w:val="22"/>
                <w:lang w:eastAsia="hi-IN" w:bidi="hi-IN"/>
              </w:rPr>
              <w:t xml:space="preserve">№ </w:t>
            </w:r>
            <w:r w:rsidRPr="008A03DC">
              <w:rPr>
                <w:iCs/>
                <w:sz w:val="20"/>
                <w:szCs w:val="20"/>
              </w:rPr>
              <w:t xml:space="preserve"> </w:t>
            </w:r>
            <w:r w:rsidR="00961825">
              <w:rPr>
                <w:iCs/>
                <w:sz w:val="20"/>
                <w:szCs w:val="20"/>
              </w:rPr>
              <w:t xml:space="preserve">                        </w:t>
            </w:r>
            <w:r>
              <w:rPr>
                <w:sz w:val="20"/>
                <w:szCs w:val="20"/>
              </w:rPr>
              <w:t xml:space="preserve">в </w:t>
            </w:r>
            <w:bookmarkEnd w:id="2"/>
          </w:p>
          <w:p w:rsidR="009419CE" w:rsidRPr="004F7C60" w:rsidRDefault="009419CE" w:rsidP="009253AA">
            <w:pPr>
              <w:rPr>
                <w:rFonts w:eastAsia="SimSun" w:cs="Mangal"/>
                <w:kern w:val="1"/>
                <w:sz w:val="20"/>
                <w:szCs w:val="22"/>
                <w:lang w:eastAsia="hi-IN" w:bidi="hi-IN"/>
              </w:rPr>
            </w:pPr>
          </w:p>
        </w:tc>
      </w:tr>
      <w:tr w:rsidR="009419CE" w:rsidRPr="004F7C60" w:rsidTr="009419CE">
        <w:trPr>
          <w:trHeight w:hRule="exact" w:val="555"/>
        </w:trPr>
        <w:tc>
          <w:tcPr>
            <w:tcW w:w="4922" w:type="dxa"/>
            <w:tcBorders>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Корреспондентский счет №</w:t>
            </w:r>
          </w:p>
          <w:p w:rsidR="009419CE" w:rsidRPr="004F7C60" w:rsidRDefault="009419CE" w:rsidP="009419CE">
            <w:pPr>
              <w:widowControl w:val="0"/>
              <w:tabs>
                <w:tab w:val="left" w:pos="0"/>
              </w:tabs>
              <w:suppressAutoHyphens/>
              <w:spacing w:before="20"/>
              <w:jc w:val="both"/>
              <w:rPr>
                <w:rFonts w:eastAsia="SimSun" w:cs="Mangal"/>
                <w:bCs/>
                <w:kern w:val="1"/>
                <w:sz w:val="20"/>
                <w:szCs w:val="22"/>
                <w:lang w:eastAsia="hi-IN" w:bidi="hi-IN"/>
              </w:rPr>
            </w:pPr>
            <w:bookmarkStart w:id="3" w:name="OLE_LINK32"/>
            <w:bookmarkStart w:id="4" w:name="OLE_LINK33"/>
            <w:bookmarkStart w:id="5" w:name="OLE_LINK34"/>
            <w:r w:rsidRPr="004F7C60">
              <w:rPr>
                <w:rFonts w:eastAsia="SimSun" w:cs="Mangal"/>
                <w:kern w:val="1"/>
                <w:sz w:val="20"/>
                <w:szCs w:val="20"/>
                <w:lang w:eastAsia="hi-IN" w:bidi="hi-IN"/>
              </w:rPr>
              <w:t>30101810400000000555</w:t>
            </w:r>
            <w:bookmarkEnd w:id="3"/>
            <w:bookmarkEnd w:id="4"/>
            <w:bookmarkEnd w:id="5"/>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EF7B77" w:rsidRDefault="009419CE" w:rsidP="009419CE">
            <w:pPr>
              <w:widowControl w:val="0"/>
              <w:tabs>
                <w:tab w:val="left" w:pos="0"/>
              </w:tabs>
              <w:suppressAutoHyphens/>
              <w:snapToGrid w:val="0"/>
              <w:spacing w:before="20"/>
              <w:jc w:val="both"/>
              <w:rPr>
                <w:rFonts w:eastAsia="SimSun" w:cs="Mangal"/>
                <w:kern w:val="1"/>
                <w:sz w:val="20"/>
                <w:szCs w:val="20"/>
                <w:lang w:val="en-US" w:eastAsia="hi-IN" w:bidi="hi-IN"/>
              </w:rPr>
            </w:pPr>
            <w:r w:rsidRPr="004F7C60">
              <w:rPr>
                <w:rFonts w:eastAsia="SimSun" w:cs="Mangal"/>
                <w:b/>
                <w:bCs/>
                <w:kern w:val="1"/>
                <w:sz w:val="20"/>
                <w:szCs w:val="22"/>
                <w:lang w:eastAsia="hi-IN" w:bidi="hi-IN"/>
              </w:rPr>
              <w:t xml:space="preserve">Корреспондентский счет № </w:t>
            </w:r>
          </w:p>
          <w:p w:rsidR="009419CE" w:rsidRPr="004F7C60" w:rsidRDefault="009419CE" w:rsidP="009419CE">
            <w:pPr>
              <w:widowControl w:val="0"/>
              <w:tabs>
                <w:tab w:val="left" w:pos="0"/>
              </w:tabs>
              <w:suppressAutoHyphens/>
              <w:snapToGrid w:val="0"/>
              <w:spacing w:before="20"/>
              <w:jc w:val="both"/>
              <w:rPr>
                <w:rFonts w:eastAsia="SimSun"/>
                <w:kern w:val="1"/>
                <w:sz w:val="20"/>
                <w:szCs w:val="20"/>
                <w:lang w:eastAsia="hi-IN" w:bidi="hi-IN"/>
              </w:rPr>
            </w:pPr>
            <w:r w:rsidRPr="004F7C60">
              <w:rPr>
                <w:rFonts w:eastAsia="SimSun"/>
                <w:kern w:val="1"/>
                <w:sz w:val="20"/>
                <w:szCs w:val="20"/>
                <w:lang w:eastAsia="hi-IN" w:bidi="hi-IN"/>
              </w:rPr>
              <w:t xml:space="preserve">          </w:t>
            </w:r>
          </w:p>
          <w:p w:rsidR="009419CE" w:rsidRPr="004F7C60" w:rsidRDefault="009419CE" w:rsidP="009419CE">
            <w:pPr>
              <w:widowControl w:val="0"/>
              <w:tabs>
                <w:tab w:val="left" w:pos="0"/>
              </w:tabs>
              <w:suppressAutoHyphens/>
              <w:spacing w:before="20"/>
              <w:jc w:val="center"/>
              <w:rPr>
                <w:rFonts w:eastAsia="SimSun" w:cs="Mangal"/>
                <w:b/>
                <w:kern w:val="1"/>
                <w:sz w:val="20"/>
                <w:lang w:eastAsia="hi-IN" w:bidi="hi-IN"/>
              </w:rPr>
            </w:pP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eastAsia="hi-IN" w:bidi="hi-IN"/>
              </w:rPr>
            </w:pPr>
            <w:r w:rsidRPr="004F7C60">
              <w:rPr>
                <w:rFonts w:eastAsia="SimSun" w:cs="Mangal"/>
                <w:b/>
                <w:bCs/>
                <w:kern w:val="1"/>
                <w:sz w:val="20"/>
                <w:szCs w:val="22"/>
                <w:lang w:eastAsia="hi-IN" w:bidi="hi-IN"/>
              </w:rPr>
              <w:t xml:space="preserve">БИК </w:t>
            </w:r>
            <w:bookmarkStart w:id="6" w:name="OLE_LINK30"/>
            <w:bookmarkStart w:id="7" w:name="OLE_LINK31"/>
            <w:r w:rsidRPr="004F7C60">
              <w:rPr>
                <w:rFonts w:eastAsia="SimSun" w:cs="Mangal"/>
                <w:kern w:val="1"/>
                <w:sz w:val="20"/>
                <w:szCs w:val="20"/>
                <w:lang w:eastAsia="hi-IN" w:bidi="hi-IN"/>
              </w:rPr>
              <w:t>044525555</w:t>
            </w:r>
            <w:bookmarkEnd w:id="6"/>
            <w:bookmarkEnd w:id="7"/>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 xml:space="preserve">БИК </w:t>
            </w: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eastAsia="hi-IN" w:bidi="hi-IN"/>
              </w:rPr>
            </w:pPr>
            <w:r w:rsidRPr="004F7C60">
              <w:rPr>
                <w:rFonts w:eastAsia="SimSun" w:cs="Mangal"/>
                <w:b/>
                <w:bCs/>
                <w:kern w:val="1"/>
                <w:sz w:val="20"/>
                <w:szCs w:val="22"/>
                <w:lang w:eastAsia="hi-IN" w:bidi="hi-IN"/>
              </w:rPr>
              <w:t xml:space="preserve">Телефон </w:t>
            </w:r>
            <w:r>
              <w:rPr>
                <w:rFonts w:eastAsia="SimSun" w:cs="Mangal"/>
                <w:bCs/>
                <w:kern w:val="1"/>
                <w:sz w:val="20"/>
                <w:szCs w:val="22"/>
                <w:lang w:eastAsia="hi-IN" w:bidi="hi-IN"/>
              </w:rPr>
              <w:t>+7</w:t>
            </w:r>
            <w:r w:rsidRPr="004F7C60">
              <w:rPr>
                <w:rFonts w:eastAsia="SimSun" w:cs="Mangal"/>
                <w:bCs/>
                <w:kern w:val="1"/>
                <w:sz w:val="20"/>
                <w:szCs w:val="22"/>
                <w:lang w:eastAsia="hi-IN" w:bidi="hi-IN"/>
              </w:rPr>
              <w:t xml:space="preserve"> </w:t>
            </w:r>
            <w:r w:rsidRPr="004F7C60">
              <w:rPr>
                <w:rFonts w:eastAsia="SimSun" w:cs="Mangal"/>
                <w:kern w:val="1"/>
                <w:sz w:val="20"/>
                <w:szCs w:val="22"/>
                <w:lang w:eastAsia="hi-IN" w:bidi="hi-IN"/>
              </w:rPr>
              <w:t xml:space="preserve">(495) </w:t>
            </w:r>
            <w:r w:rsidRPr="004F7C60">
              <w:rPr>
                <w:rFonts w:eastAsia="SimSun" w:cs="Mangal"/>
                <w:bCs/>
                <w:kern w:val="1"/>
                <w:sz w:val="20"/>
                <w:szCs w:val="22"/>
                <w:lang w:eastAsia="hi-IN" w:bidi="hi-IN"/>
              </w:rPr>
              <w:t>627-77-47</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 xml:space="preserve">Телефон  </w:t>
            </w:r>
          </w:p>
        </w:tc>
      </w:tr>
      <w:tr w:rsidR="009419CE" w:rsidRPr="002D6AFC"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val="en-US" w:eastAsia="hi-IN" w:bidi="hi-IN"/>
              </w:rPr>
            </w:pPr>
            <w:r w:rsidRPr="004F7C60">
              <w:rPr>
                <w:rFonts w:eastAsia="SimSun" w:cs="Mangal"/>
                <w:b/>
                <w:bCs/>
                <w:kern w:val="1"/>
                <w:sz w:val="20"/>
                <w:szCs w:val="22"/>
                <w:lang w:val="en-US" w:eastAsia="hi-IN" w:bidi="hi-IN"/>
              </w:rPr>
              <w:t xml:space="preserve">E-Mail </w:t>
            </w:r>
            <w:r w:rsidRPr="004F7C60">
              <w:rPr>
                <w:rFonts w:eastAsia="SimSun" w:cs="Mangal"/>
                <w:bCs/>
                <w:kern w:val="1"/>
                <w:sz w:val="20"/>
                <w:szCs w:val="22"/>
                <w:lang w:val="en-US" w:eastAsia="hi-IN" w:bidi="hi-IN"/>
              </w:rPr>
              <w:t>info@vipgalant.ru</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9419CE" w:rsidRDefault="009419CE" w:rsidP="009419CE">
            <w:pPr>
              <w:widowControl w:val="0"/>
              <w:tabs>
                <w:tab w:val="left" w:pos="0"/>
              </w:tabs>
              <w:suppressAutoHyphens/>
              <w:snapToGrid w:val="0"/>
              <w:spacing w:before="20"/>
              <w:jc w:val="both"/>
              <w:rPr>
                <w:rFonts w:eastAsia="SimSun" w:cs="Mangal"/>
                <w:b/>
                <w:bCs/>
                <w:kern w:val="1"/>
                <w:sz w:val="20"/>
                <w:szCs w:val="22"/>
                <w:lang w:val="en-US" w:eastAsia="hi-IN" w:bidi="hi-IN"/>
              </w:rPr>
            </w:pPr>
            <w:r w:rsidRPr="004F7C60">
              <w:rPr>
                <w:rFonts w:eastAsia="SimSun" w:cs="Mangal"/>
                <w:b/>
                <w:bCs/>
                <w:kern w:val="1"/>
                <w:sz w:val="20"/>
                <w:szCs w:val="22"/>
                <w:lang w:val="en-US" w:eastAsia="hi-IN" w:bidi="hi-IN"/>
              </w:rPr>
              <w:t>E-Mail</w:t>
            </w:r>
            <w:r w:rsidRPr="009419CE">
              <w:rPr>
                <w:rFonts w:eastAsia="SimSun" w:cs="Mangal"/>
                <w:b/>
                <w:bCs/>
                <w:kern w:val="1"/>
                <w:sz w:val="20"/>
                <w:szCs w:val="22"/>
                <w:lang w:val="en-US" w:eastAsia="hi-IN" w:bidi="hi-IN"/>
              </w:rPr>
              <w:t xml:space="preserve"> </w:t>
            </w:r>
          </w:p>
        </w:tc>
      </w:tr>
    </w:tbl>
    <w:p w:rsidR="009419CE" w:rsidRPr="009419CE" w:rsidRDefault="009419CE" w:rsidP="009419CE">
      <w:pPr>
        <w:widowControl w:val="0"/>
        <w:tabs>
          <w:tab w:val="left" w:pos="0"/>
        </w:tabs>
        <w:suppressAutoHyphens/>
        <w:jc w:val="center"/>
        <w:rPr>
          <w:rFonts w:eastAsia="SimSun" w:cs="Mangal"/>
          <w:b/>
          <w:bCs/>
          <w:kern w:val="1"/>
          <w:sz w:val="20"/>
          <w:lang w:val="en-US" w:eastAsia="hi-IN" w:bidi="hi-IN"/>
        </w:rPr>
      </w:pPr>
    </w:p>
    <w:p w:rsidR="009419CE" w:rsidRPr="004F7C60" w:rsidRDefault="009419CE" w:rsidP="009419CE">
      <w:pPr>
        <w:widowControl w:val="0"/>
        <w:tabs>
          <w:tab w:val="left" w:pos="0"/>
        </w:tabs>
        <w:suppressAutoHyphens/>
        <w:jc w:val="center"/>
        <w:rPr>
          <w:rFonts w:eastAsia="SimSun" w:cs="Mangal"/>
          <w:b/>
          <w:bCs/>
          <w:kern w:val="1"/>
          <w:sz w:val="20"/>
          <w:lang w:eastAsia="hi-IN" w:bidi="hi-IN"/>
        </w:rPr>
      </w:pPr>
      <w:r w:rsidRPr="004F7C60">
        <w:rPr>
          <w:rFonts w:eastAsia="SimSun" w:cs="Mangal"/>
          <w:b/>
          <w:bCs/>
          <w:kern w:val="1"/>
          <w:sz w:val="20"/>
          <w:lang w:eastAsia="hi-IN" w:bidi="hi-IN"/>
        </w:rPr>
        <w:t>ПОДПИСИ СТОРОН</w:t>
      </w:r>
    </w:p>
    <w:p w:rsidR="009419CE" w:rsidRPr="004F7C60" w:rsidRDefault="009419CE" w:rsidP="009419CE">
      <w:pPr>
        <w:widowControl w:val="0"/>
        <w:tabs>
          <w:tab w:val="left" w:pos="0"/>
        </w:tabs>
        <w:suppressAutoHyphens/>
        <w:jc w:val="center"/>
        <w:rPr>
          <w:rFonts w:eastAsia="SimSun" w:cs="Mangal"/>
          <w:b/>
          <w:bCs/>
          <w:kern w:val="1"/>
          <w:sz w:val="20"/>
          <w:lang w:eastAsia="hi-IN" w:bidi="hi-IN"/>
        </w:rPr>
      </w:pPr>
    </w:p>
    <w:tbl>
      <w:tblPr>
        <w:tblW w:w="0" w:type="auto"/>
        <w:tblInd w:w="123" w:type="dxa"/>
        <w:tblLayout w:type="fixed"/>
        <w:tblLook w:val="0000" w:firstRow="0" w:lastRow="0" w:firstColumn="0" w:lastColumn="0" w:noHBand="0" w:noVBand="0"/>
      </w:tblPr>
      <w:tblGrid>
        <w:gridCol w:w="5130"/>
        <w:gridCol w:w="5055"/>
      </w:tblGrid>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b/>
                <w:kern w:val="1"/>
                <w:sz w:val="20"/>
                <w:lang w:eastAsia="hi-IN" w:bidi="hi-IN"/>
              </w:rPr>
            </w:pPr>
            <w:r w:rsidRPr="004F7C60">
              <w:rPr>
                <w:rFonts w:eastAsia="SimSun" w:cs="Mangal"/>
                <w:b/>
                <w:kern w:val="1"/>
                <w:sz w:val="20"/>
                <w:lang w:eastAsia="hi-IN" w:bidi="hi-IN"/>
              </w:rPr>
              <w:t>ПОСТАВЩИК:</w:t>
            </w:r>
          </w:p>
        </w:tc>
        <w:tc>
          <w:tcPr>
            <w:tcW w:w="5055" w:type="dxa"/>
            <w:shd w:val="clear" w:color="auto" w:fill="auto"/>
          </w:tcPr>
          <w:p w:rsidR="009419CE" w:rsidRPr="004F7C60" w:rsidRDefault="009419CE" w:rsidP="009419CE">
            <w:pPr>
              <w:widowControl w:val="0"/>
              <w:tabs>
                <w:tab w:val="left" w:pos="0"/>
              </w:tabs>
              <w:suppressAutoHyphens/>
              <w:snapToGrid w:val="0"/>
              <w:jc w:val="both"/>
              <w:rPr>
                <w:rFonts w:eastAsia="SimSun" w:cs="Mangal"/>
                <w:b/>
                <w:kern w:val="1"/>
                <w:sz w:val="20"/>
                <w:lang w:eastAsia="hi-IN" w:bidi="hi-IN"/>
              </w:rPr>
            </w:pPr>
            <w:r w:rsidRPr="004F7C60">
              <w:rPr>
                <w:rFonts w:eastAsia="SimSun" w:cs="Mangal"/>
                <w:b/>
                <w:kern w:val="1"/>
                <w:sz w:val="20"/>
                <w:lang w:eastAsia="hi-IN" w:bidi="hi-IN"/>
              </w:rPr>
              <w:t>ПОКУПАТЕЛЬ:</w:t>
            </w:r>
          </w:p>
        </w:tc>
      </w:tr>
      <w:tr w:rsidR="009419CE" w:rsidRPr="004F7C60" w:rsidTr="009419CE">
        <w:tc>
          <w:tcPr>
            <w:tcW w:w="5130" w:type="dxa"/>
            <w:shd w:val="clear" w:color="auto" w:fill="auto"/>
          </w:tcPr>
          <w:p w:rsidR="009419CE" w:rsidRPr="004F7C60" w:rsidRDefault="00961825" w:rsidP="009419CE">
            <w:pPr>
              <w:widowControl w:val="0"/>
              <w:tabs>
                <w:tab w:val="left" w:pos="0"/>
              </w:tabs>
              <w:suppressAutoHyphens/>
              <w:snapToGrid w:val="0"/>
              <w:jc w:val="both"/>
              <w:rPr>
                <w:rFonts w:eastAsia="SimSun" w:cs="Mangal"/>
                <w:kern w:val="1"/>
                <w:sz w:val="20"/>
                <w:szCs w:val="20"/>
                <w:lang w:eastAsia="hi-IN" w:bidi="hi-IN"/>
              </w:rPr>
            </w:pPr>
            <w:r>
              <w:rPr>
                <w:rFonts w:eastAsia="SimSun" w:cs="Mangal"/>
                <w:kern w:val="1"/>
                <w:sz w:val="20"/>
                <w:szCs w:val="20"/>
                <w:lang w:eastAsia="hi-IN" w:bidi="hi-IN"/>
              </w:rPr>
              <w:t>ООО «</w:t>
            </w:r>
            <w:r w:rsidR="00126604">
              <w:rPr>
                <w:rFonts w:eastAsia="SimSun" w:cs="Mangal"/>
                <w:kern w:val="1"/>
                <w:sz w:val="20"/>
                <w:szCs w:val="20"/>
                <w:lang w:eastAsia="hi-IN" w:bidi="hi-IN"/>
              </w:rPr>
              <w:t>ЛАЙРД</w:t>
            </w:r>
            <w:r>
              <w:rPr>
                <w:rFonts w:eastAsia="SimSun" w:cs="Mangal"/>
                <w:kern w:val="1"/>
                <w:sz w:val="20"/>
                <w:szCs w:val="20"/>
                <w:lang w:eastAsia="hi-IN" w:bidi="hi-IN"/>
              </w:rPr>
              <w:t>»</w:t>
            </w:r>
          </w:p>
        </w:tc>
        <w:tc>
          <w:tcPr>
            <w:tcW w:w="5055" w:type="dxa"/>
            <w:shd w:val="clear" w:color="auto" w:fill="auto"/>
          </w:tcPr>
          <w:p w:rsidR="009419CE" w:rsidRPr="00906944" w:rsidRDefault="009419CE" w:rsidP="009419CE">
            <w:pPr>
              <w:widowControl w:val="0"/>
              <w:tabs>
                <w:tab w:val="left" w:pos="0"/>
              </w:tabs>
              <w:suppressAutoHyphens/>
              <w:snapToGrid w:val="0"/>
              <w:jc w:val="both"/>
              <w:rPr>
                <w:rFonts w:eastAsia="SimSun" w:cs="Mangal"/>
                <w:kern w:val="1"/>
                <w:sz w:val="20"/>
                <w:szCs w:val="20"/>
                <w:lang w:eastAsia="hi-IN" w:bidi="hi-IN"/>
              </w:rPr>
            </w:pPr>
          </w:p>
        </w:tc>
      </w:tr>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bookmarkStart w:id="8" w:name="_GoBack"/>
            <w:bookmarkEnd w:id="8"/>
          </w:p>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Подпись: __________________________________________</w:t>
            </w:r>
          </w:p>
        </w:tc>
        <w:tc>
          <w:tcPr>
            <w:tcW w:w="5055"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Подпись: ___________________________________________</w:t>
            </w:r>
          </w:p>
        </w:tc>
      </w:tr>
      <w:tr w:rsidR="009419CE" w:rsidRPr="004F7C60" w:rsidTr="009419CE">
        <w:tc>
          <w:tcPr>
            <w:tcW w:w="5130" w:type="dxa"/>
            <w:shd w:val="clear" w:color="auto" w:fill="auto"/>
          </w:tcPr>
          <w:p w:rsidR="00906944" w:rsidRDefault="00906944" w:rsidP="009419CE">
            <w:pPr>
              <w:widowControl w:val="0"/>
              <w:tabs>
                <w:tab w:val="left" w:pos="0"/>
              </w:tabs>
              <w:suppressAutoHyphens/>
              <w:snapToGrid w:val="0"/>
              <w:jc w:val="both"/>
              <w:rPr>
                <w:rFonts w:eastAsia="SimSun" w:cs="Mangal"/>
                <w:kern w:val="1"/>
                <w:sz w:val="20"/>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20"/>
                <w:lang w:eastAsia="hi-IN" w:bidi="hi-IN"/>
              </w:rPr>
            </w:pPr>
            <w:r w:rsidRPr="004F7C60">
              <w:rPr>
                <w:rFonts w:eastAsia="SimSun" w:cs="Mangal"/>
                <w:kern w:val="1"/>
                <w:sz w:val="20"/>
                <w:lang w:eastAsia="hi-IN" w:bidi="hi-IN"/>
              </w:rPr>
              <w:t xml:space="preserve">Ф.И.О.: </w:t>
            </w:r>
            <w:r w:rsidR="00906944">
              <w:rPr>
                <w:rFonts w:eastAsia="SimSun" w:cs="Mangal"/>
                <w:kern w:val="1"/>
                <w:sz w:val="20"/>
                <w:lang w:eastAsia="hi-IN" w:bidi="hi-IN"/>
              </w:rPr>
              <w:t>Хохлов В.А.</w:t>
            </w:r>
          </w:p>
        </w:tc>
        <w:tc>
          <w:tcPr>
            <w:tcW w:w="5055" w:type="dxa"/>
            <w:shd w:val="clear" w:color="auto" w:fill="auto"/>
          </w:tcPr>
          <w:p w:rsidR="00906944" w:rsidRDefault="00906944" w:rsidP="009419CE">
            <w:pPr>
              <w:widowControl w:val="0"/>
              <w:tabs>
                <w:tab w:val="left" w:pos="0"/>
              </w:tabs>
              <w:suppressAutoHyphens/>
              <w:snapToGrid w:val="0"/>
              <w:jc w:val="both"/>
              <w:rPr>
                <w:rFonts w:eastAsia="SimSun" w:cs="Mangal"/>
                <w:kern w:val="1"/>
                <w:sz w:val="20"/>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20"/>
                <w:lang w:eastAsia="hi-IN" w:bidi="hi-IN"/>
              </w:rPr>
            </w:pPr>
            <w:r w:rsidRPr="004F7C60">
              <w:rPr>
                <w:rFonts w:eastAsia="SimSun" w:cs="Mangal"/>
                <w:kern w:val="1"/>
                <w:sz w:val="20"/>
                <w:lang w:eastAsia="hi-IN" w:bidi="hi-IN"/>
              </w:rPr>
              <w:t xml:space="preserve">Ф.И.О.: </w:t>
            </w:r>
          </w:p>
        </w:tc>
      </w:tr>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20"/>
                <w:lang w:eastAsia="hi-IN" w:bidi="hi-IN"/>
              </w:rPr>
            </w:pPr>
          </w:p>
        </w:tc>
        <w:tc>
          <w:tcPr>
            <w:tcW w:w="5055" w:type="dxa"/>
            <w:shd w:val="clear" w:color="auto" w:fill="auto"/>
          </w:tcPr>
          <w:p w:rsidR="009419CE" w:rsidRPr="004F7C60" w:rsidRDefault="009419CE" w:rsidP="00906944">
            <w:pPr>
              <w:rPr>
                <w:rFonts w:eastAsia="SimSun" w:cs="Mangal"/>
                <w:kern w:val="1"/>
                <w:sz w:val="20"/>
                <w:lang w:eastAsia="hi-IN" w:bidi="hi-IN"/>
              </w:rPr>
            </w:pPr>
          </w:p>
        </w:tc>
      </w:tr>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М.П.</w:t>
            </w:r>
          </w:p>
        </w:tc>
        <w:tc>
          <w:tcPr>
            <w:tcW w:w="5055"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 xml:space="preserve"> М.П.</w:t>
            </w:r>
          </w:p>
        </w:tc>
      </w:tr>
    </w:tbl>
    <w:p w:rsidR="009419CE" w:rsidRDefault="009419CE" w:rsidP="009419CE">
      <w:pPr>
        <w:ind w:left="340" w:hanging="397"/>
        <w:jc w:val="center"/>
        <w:rPr>
          <w:sz w:val="20"/>
        </w:rPr>
      </w:pPr>
    </w:p>
    <w:p w:rsidR="009419CE" w:rsidRDefault="009419CE" w:rsidP="009419CE">
      <w:pPr>
        <w:ind w:left="340" w:hanging="397"/>
        <w:jc w:val="center"/>
        <w:rPr>
          <w:sz w:val="20"/>
        </w:rPr>
      </w:pPr>
    </w:p>
    <w:p w:rsidR="009419CE" w:rsidRDefault="009419CE" w:rsidP="009419CE">
      <w:pPr>
        <w:ind w:left="340" w:hanging="397"/>
        <w:jc w:val="center"/>
        <w:rPr>
          <w:sz w:val="20"/>
        </w:rPr>
      </w:pPr>
    </w:p>
    <w:p w:rsidR="00CA0F84" w:rsidRDefault="00CA0F84" w:rsidP="0065515F">
      <w:pPr>
        <w:suppressAutoHyphens/>
        <w:jc w:val="both"/>
        <w:rPr>
          <w:sz w:val="20"/>
        </w:rPr>
      </w:pPr>
    </w:p>
    <w:sectPr w:rsidR="00CA0F84" w:rsidSect="004C2D5A">
      <w:pgSz w:w="11906" w:h="16838"/>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name w:val="WW8Num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00000004"/>
    <w:name w:val="WW8Num21"/>
    <w:lvl w:ilvl="0">
      <w:start w:val="2"/>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00000005"/>
    <w:name w:val="WW8Num27"/>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30"/>
    <w:lvl w:ilvl="0">
      <w:start w:val="4"/>
      <w:numFmt w:val="bullet"/>
      <w:lvlText w:val="-"/>
      <w:lvlJc w:val="left"/>
      <w:pPr>
        <w:tabs>
          <w:tab w:val="num" w:pos="960"/>
        </w:tabs>
        <w:ind w:left="960" w:hanging="360"/>
      </w:pPr>
      <w:rPr>
        <w:rFonts w:ascii="Times New Roman" w:hAnsi="Times New Roman" w:cs="Times New Roman"/>
      </w:rPr>
    </w:lvl>
  </w:abstractNum>
  <w:abstractNum w:abstractNumId="6" w15:restartNumberingAfterBreak="0">
    <w:nsid w:val="00000007"/>
    <w:multiLevelType w:val="multilevel"/>
    <w:tmpl w:val="00000007"/>
    <w:name w:val="WW8Num33"/>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46EA30D1"/>
    <w:multiLevelType w:val="multilevel"/>
    <w:tmpl w:val="1018D0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EF"/>
    <w:rsid w:val="00025438"/>
    <w:rsid w:val="00027320"/>
    <w:rsid w:val="0003411A"/>
    <w:rsid w:val="000546EF"/>
    <w:rsid w:val="00070AB8"/>
    <w:rsid w:val="0007590E"/>
    <w:rsid w:val="00076D05"/>
    <w:rsid w:val="000F1B49"/>
    <w:rsid w:val="00126604"/>
    <w:rsid w:val="00175818"/>
    <w:rsid w:val="001E52D7"/>
    <w:rsid w:val="0027441E"/>
    <w:rsid w:val="002D6AFC"/>
    <w:rsid w:val="002F2E1A"/>
    <w:rsid w:val="0033204F"/>
    <w:rsid w:val="003461C7"/>
    <w:rsid w:val="003B1571"/>
    <w:rsid w:val="003D7EEB"/>
    <w:rsid w:val="0041335C"/>
    <w:rsid w:val="00425EEF"/>
    <w:rsid w:val="004C2D5A"/>
    <w:rsid w:val="004E6A91"/>
    <w:rsid w:val="004F2187"/>
    <w:rsid w:val="00511CBE"/>
    <w:rsid w:val="005928FA"/>
    <w:rsid w:val="0065515F"/>
    <w:rsid w:val="0075686D"/>
    <w:rsid w:val="007B420B"/>
    <w:rsid w:val="007E53C8"/>
    <w:rsid w:val="007F6CB7"/>
    <w:rsid w:val="008508A3"/>
    <w:rsid w:val="008A03DC"/>
    <w:rsid w:val="0090681F"/>
    <w:rsid w:val="00906944"/>
    <w:rsid w:val="00914CFE"/>
    <w:rsid w:val="009253AA"/>
    <w:rsid w:val="009303FC"/>
    <w:rsid w:val="009419CE"/>
    <w:rsid w:val="00961825"/>
    <w:rsid w:val="00991AC1"/>
    <w:rsid w:val="009975E7"/>
    <w:rsid w:val="009B25A5"/>
    <w:rsid w:val="009E05C7"/>
    <w:rsid w:val="009E7F69"/>
    <w:rsid w:val="00A0749F"/>
    <w:rsid w:val="00A47FD7"/>
    <w:rsid w:val="00A636DA"/>
    <w:rsid w:val="00A97070"/>
    <w:rsid w:val="00AD1869"/>
    <w:rsid w:val="00B02629"/>
    <w:rsid w:val="00B050F9"/>
    <w:rsid w:val="00B23566"/>
    <w:rsid w:val="00B77E79"/>
    <w:rsid w:val="00BC2BCA"/>
    <w:rsid w:val="00BD76AF"/>
    <w:rsid w:val="00C838E0"/>
    <w:rsid w:val="00CA0F84"/>
    <w:rsid w:val="00CA427F"/>
    <w:rsid w:val="00CA689C"/>
    <w:rsid w:val="00CE126F"/>
    <w:rsid w:val="00D6301A"/>
    <w:rsid w:val="00D72238"/>
    <w:rsid w:val="00D94377"/>
    <w:rsid w:val="00DB6CC5"/>
    <w:rsid w:val="00DF2751"/>
    <w:rsid w:val="00E42EEE"/>
    <w:rsid w:val="00E62627"/>
    <w:rsid w:val="00E676FB"/>
    <w:rsid w:val="00E70D9C"/>
    <w:rsid w:val="00EC43FC"/>
    <w:rsid w:val="00FC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7578BF"/>
  <w15:chartTrackingRefBased/>
  <w15:docId w15:val="{8D557D97-9A7E-450D-A677-0CD6BD4F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ar-SA"/>
    </w:rPr>
  </w:style>
  <w:style w:type="paragraph" w:styleId="1">
    <w:name w:val="heading 1"/>
    <w:basedOn w:val="a"/>
    <w:next w:val="a"/>
    <w:qFormat/>
    <w:pPr>
      <w:keepNext/>
      <w:numPr>
        <w:numId w:val="1"/>
      </w:numPr>
      <w:suppressAutoHyphens/>
      <w:spacing w:line="360" w:lineRule="auto"/>
      <w:jc w:val="center"/>
      <w:outlineLvl w:val="0"/>
    </w:pPr>
    <w:rPr>
      <w:b/>
      <w:bCs/>
      <w:sz w:val="22"/>
    </w:rPr>
  </w:style>
  <w:style w:type="paragraph" w:styleId="2">
    <w:name w:val="heading 2"/>
    <w:basedOn w:val="a"/>
    <w:next w:val="a"/>
    <w:qFormat/>
    <w:pPr>
      <w:keepNext/>
      <w:numPr>
        <w:ilvl w:val="1"/>
        <w:numId w:val="1"/>
      </w:numPr>
      <w:spacing w:line="379" w:lineRule="auto"/>
      <w:ind w:left="0" w:right="1800" w:firstLine="0"/>
      <w:outlineLvl w:val="1"/>
    </w:pPr>
    <w:rPr>
      <w:b/>
      <w:bCs/>
      <w:sz w:val="22"/>
    </w:rPr>
  </w:style>
  <w:style w:type="paragraph" w:styleId="3">
    <w:name w:val="heading 3"/>
    <w:basedOn w:val="a"/>
    <w:next w:val="a"/>
    <w:qFormat/>
    <w:pPr>
      <w:keepNext/>
      <w:numPr>
        <w:ilvl w:val="2"/>
        <w:numId w:val="1"/>
      </w:numPr>
      <w:jc w:val="center"/>
      <w:outlineLvl w:val="2"/>
    </w:pPr>
    <w:rPr>
      <w:b/>
      <w:bCs/>
      <w:sz w:val="22"/>
      <w:szCs w:val="22"/>
    </w:rPr>
  </w:style>
  <w:style w:type="paragraph" w:styleId="4">
    <w:name w:val="heading 4"/>
    <w:basedOn w:val="a"/>
    <w:next w:val="a"/>
    <w:qFormat/>
    <w:pPr>
      <w:keepNext/>
      <w:numPr>
        <w:ilvl w:val="3"/>
        <w:numId w:val="1"/>
      </w:numPr>
      <w:spacing w:line="360" w:lineRule="auto"/>
      <w:jc w:val="center"/>
      <w:outlineLvl w:val="3"/>
    </w:pPr>
    <w:rPr>
      <w:b/>
      <w:bCs/>
      <w:sz w:val="22"/>
    </w:rPr>
  </w:style>
  <w:style w:type="paragraph" w:styleId="5">
    <w:name w:val="heading 5"/>
    <w:basedOn w:val="a"/>
    <w:next w:val="a"/>
    <w:qFormat/>
    <w:pPr>
      <w:keepNext/>
      <w:numPr>
        <w:ilvl w:val="4"/>
        <w:numId w:val="1"/>
      </w:numPr>
      <w:jc w:val="center"/>
      <w:outlineLvl w:val="4"/>
    </w:pPr>
    <w:rPr>
      <w:b/>
      <w:bCs/>
    </w:rPr>
  </w:style>
  <w:style w:type="paragraph" w:styleId="6">
    <w:name w:val="heading 6"/>
    <w:basedOn w:val="a"/>
    <w:next w:val="a"/>
    <w:qFormat/>
    <w:pPr>
      <w:keepNext/>
      <w:numPr>
        <w:ilvl w:val="5"/>
        <w:numId w:val="1"/>
      </w:numPr>
      <w:suppressAutoHyphens/>
      <w:spacing w:line="360" w:lineRule="auto"/>
      <w:jc w:val="center"/>
      <w:outlineLvl w:val="5"/>
    </w:pPr>
    <w:rPr>
      <w:b/>
      <w:bCs/>
      <w:sz w:val="22"/>
    </w:rPr>
  </w:style>
  <w:style w:type="paragraph" w:styleId="7">
    <w:name w:val="heading 7"/>
    <w:basedOn w:val="a"/>
    <w:next w:val="a"/>
    <w:qFormat/>
    <w:pPr>
      <w:keepNext/>
      <w:numPr>
        <w:ilvl w:val="6"/>
        <w:numId w:val="1"/>
      </w:numPr>
      <w:suppressAutoHyphens/>
      <w:spacing w:line="360" w:lineRule="auto"/>
      <w:jc w:val="center"/>
      <w:outlineLvl w:val="6"/>
    </w:pPr>
    <w:rPr>
      <w:b/>
      <w:bCs/>
      <w:sz w:val="22"/>
    </w:rPr>
  </w:style>
  <w:style w:type="paragraph" w:styleId="8">
    <w:name w:val="heading 8"/>
    <w:basedOn w:val="a"/>
    <w:next w:val="a"/>
    <w:qFormat/>
    <w:pPr>
      <w:keepNext/>
      <w:numPr>
        <w:ilvl w:val="7"/>
        <w:numId w:val="1"/>
      </w:numPr>
      <w:spacing w:before="20"/>
      <w:jc w:val="both"/>
      <w:outlineLvl w:val="7"/>
    </w:pPr>
    <w:rPr>
      <w:b/>
      <w:bCs/>
      <w:sz w:val="20"/>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0">
    <w:name w:val="WW8Num20z0"/>
    <w:rPr>
      <w:b w:val="0"/>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10">
    <w:name w:val="Основной шрифт абзаца1"/>
  </w:style>
  <w:style w:type="paragraph" w:styleId="a3">
    <w:name w:val="Title"/>
    <w:basedOn w:val="a"/>
    <w:next w:val="a4"/>
    <w:pPr>
      <w:keepNext/>
      <w:spacing w:before="240" w:after="120"/>
    </w:pPr>
    <w:rPr>
      <w:rFonts w:ascii="Arial" w:eastAsia="SimSun" w:hAnsi="Arial" w:cs="Mangal"/>
      <w:sz w:val="28"/>
      <w:szCs w:val="28"/>
    </w:rPr>
  </w:style>
  <w:style w:type="paragraph" w:styleId="a4">
    <w:name w:val="Body Text"/>
    <w:basedOn w:val="a"/>
    <w:pPr>
      <w:suppressAutoHyphens/>
    </w:pPr>
    <w:rPr>
      <w:sz w:val="22"/>
    </w:r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6">
    <w:name w:val="Body Text Indent"/>
    <w:basedOn w:val="a"/>
    <w:pPr>
      <w:spacing w:line="218" w:lineRule="auto"/>
      <w:ind w:firstLine="660"/>
    </w:pPr>
    <w:rPr>
      <w:sz w:val="22"/>
    </w:rPr>
  </w:style>
  <w:style w:type="paragraph" w:customStyle="1" w:styleId="21">
    <w:name w:val="Основной текст с отступом 21"/>
    <w:basedOn w:val="a"/>
    <w:pPr>
      <w:spacing w:line="360" w:lineRule="auto"/>
      <w:ind w:left="1077" w:hanging="357"/>
      <w:jc w:val="both"/>
    </w:pPr>
    <w:rPr>
      <w:sz w:val="22"/>
    </w:rPr>
  </w:style>
  <w:style w:type="paragraph" w:customStyle="1" w:styleId="31">
    <w:name w:val="Основной текст с отступом 31"/>
    <w:basedOn w:val="a"/>
    <w:pPr>
      <w:spacing w:after="120" w:line="360" w:lineRule="auto"/>
      <w:ind w:left="1077" w:hanging="357"/>
      <w:jc w:val="both"/>
    </w:pPr>
  </w:style>
  <w:style w:type="paragraph" w:styleId="a7">
    <w:name w:val="footer"/>
    <w:basedOn w:val="a"/>
    <w:pPr>
      <w:tabs>
        <w:tab w:val="center" w:pos="4153"/>
        <w:tab w:val="right" w:pos="8306"/>
      </w:tabs>
    </w:pPr>
    <w:rPr>
      <w:szCs w:val="20"/>
    </w:rPr>
  </w:style>
  <w:style w:type="paragraph" w:customStyle="1" w:styleId="a8">
    <w:name w:val="Название"/>
    <w:basedOn w:val="a"/>
    <w:next w:val="a9"/>
    <w:qFormat/>
    <w:pPr>
      <w:suppressAutoHyphens/>
      <w:jc w:val="center"/>
    </w:pPr>
    <w:rPr>
      <w:b/>
      <w:i/>
      <w:sz w:val="20"/>
      <w:u w:val="single"/>
    </w:rPr>
  </w:style>
  <w:style w:type="paragraph" w:styleId="a9">
    <w:name w:val="Subtitle"/>
    <w:basedOn w:val="a3"/>
    <w:next w:val="a4"/>
    <w:qFormat/>
    <w:pPr>
      <w:jc w:val="center"/>
    </w:pPr>
    <w:rPr>
      <w:i/>
      <w:iC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rsid w:val="00B23566"/>
    <w:rPr>
      <w:rFonts w:ascii="Tahoma" w:hAnsi="Tahoma" w:cs="Tahoma"/>
      <w:sz w:val="16"/>
      <w:szCs w:val="16"/>
    </w:rPr>
  </w:style>
  <w:style w:type="character" w:customStyle="1" w:styleId="ad">
    <w:name w:val="Текст выноски Знак"/>
    <w:link w:val="ac"/>
    <w:rsid w:val="00B2356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ДОГОВОР КУПЛИ-ПРОДАЖИ № ____</vt:lpstr>
    </vt:vector>
  </TitlesOfParts>
  <Company>DG Win&amp;Soft</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____</dc:title>
  <dc:subject/>
  <dc:creator>alliance</dc:creator>
  <cp:keywords/>
  <cp:lastModifiedBy>vipgalant</cp:lastModifiedBy>
  <cp:revision>6</cp:revision>
  <cp:lastPrinted>2020-04-20T11:28:00Z</cp:lastPrinted>
  <dcterms:created xsi:type="dcterms:W3CDTF">2020-07-19T19:19:00Z</dcterms:created>
  <dcterms:modified xsi:type="dcterms:W3CDTF">2023-03-30T19:22:00Z</dcterms:modified>
</cp:coreProperties>
</file>